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91D9" w14:textId="77777777" w:rsidR="00162A4A" w:rsidRDefault="00162A4A">
      <w:pPr>
        <w:pStyle w:val="BodyText"/>
        <w:rPr>
          <w:rFonts w:ascii="Times New Roman"/>
        </w:rPr>
      </w:pPr>
    </w:p>
    <w:p w14:paraId="13011BEF" w14:textId="77777777" w:rsidR="00162A4A" w:rsidRPr="009D4E69" w:rsidRDefault="00722586">
      <w:pPr>
        <w:pStyle w:val="BodyText"/>
        <w:spacing w:before="56"/>
        <w:ind w:left="200"/>
        <w:rPr>
          <w:i/>
          <w:iCs/>
        </w:rPr>
      </w:pPr>
      <w:r w:rsidRPr="009D4E69">
        <w:rPr>
          <w:i/>
          <w:iCs/>
        </w:rPr>
        <w:t>If you are part of a pharmacy group or multiple, please liaise with your company managers/head office as necessary.</w:t>
      </w:r>
    </w:p>
    <w:p w14:paraId="2C995B18" w14:textId="77777777" w:rsidR="00162A4A" w:rsidRDefault="00162A4A">
      <w:pPr>
        <w:pStyle w:val="BodyText"/>
        <w:rPr>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1711"/>
        <w:gridCol w:w="1559"/>
        <w:gridCol w:w="3544"/>
        <w:gridCol w:w="1764"/>
      </w:tblGrid>
      <w:tr w:rsidR="00C7358F" w:rsidRPr="00C73096" w14:paraId="2225A6AC" w14:textId="77777777" w:rsidTr="00450292">
        <w:trPr>
          <w:trHeight w:val="537"/>
        </w:trPr>
        <w:tc>
          <w:tcPr>
            <w:tcW w:w="1912" w:type="dxa"/>
            <w:tcBorders>
              <w:top w:val="single" w:sz="4" w:space="0" w:color="000000"/>
              <w:left w:val="single" w:sz="4" w:space="0" w:color="000000"/>
              <w:bottom w:val="single" w:sz="4" w:space="0" w:color="000000"/>
              <w:right w:val="single" w:sz="4" w:space="0" w:color="000000"/>
            </w:tcBorders>
            <w:shd w:val="clear" w:color="auto" w:fill="0072CE"/>
          </w:tcPr>
          <w:p w14:paraId="792FD098" w14:textId="77777777" w:rsidR="00C7358F" w:rsidRPr="00C73096" w:rsidRDefault="00C7358F" w:rsidP="00C7358F">
            <w:pPr>
              <w:pStyle w:val="TableParagraph"/>
              <w:spacing w:before="133"/>
              <w:ind w:left="388"/>
              <w:rPr>
                <w:rFonts w:ascii="DM Sans" w:hAnsi="DM Sans"/>
                <w:b/>
                <w:color w:val="FFFFFF"/>
              </w:rPr>
            </w:pPr>
            <w:r w:rsidRPr="00C73096">
              <w:rPr>
                <w:rFonts w:ascii="DM Sans" w:hAnsi="DM Sans"/>
                <w:b/>
                <w:color w:val="FFFFFF"/>
              </w:rPr>
              <w:t>SUBJECT</w:t>
            </w:r>
          </w:p>
        </w:tc>
        <w:tc>
          <w:tcPr>
            <w:tcW w:w="1711" w:type="dxa"/>
            <w:tcBorders>
              <w:top w:val="single" w:sz="4" w:space="0" w:color="000000"/>
              <w:left w:val="single" w:sz="4" w:space="0" w:color="000000"/>
              <w:bottom w:val="single" w:sz="4" w:space="0" w:color="000000"/>
              <w:right w:val="single" w:sz="4" w:space="0" w:color="000000"/>
            </w:tcBorders>
            <w:shd w:val="clear" w:color="auto" w:fill="0072CE"/>
          </w:tcPr>
          <w:p w14:paraId="3A625313" w14:textId="77777777" w:rsidR="00C7358F" w:rsidRPr="00C73096" w:rsidRDefault="00C7358F" w:rsidP="00C7358F">
            <w:pPr>
              <w:pStyle w:val="TableParagraph"/>
              <w:spacing w:before="147"/>
              <w:ind w:left="155"/>
              <w:rPr>
                <w:rFonts w:ascii="DM Sans" w:hAnsi="DM Sans"/>
                <w:b/>
                <w:color w:val="FFFFFF"/>
              </w:rPr>
            </w:pPr>
            <w:r w:rsidRPr="00C73096">
              <w:rPr>
                <w:rFonts w:ascii="DM Sans" w:hAnsi="DM Sans"/>
                <w:b/>
                <w:color w:val="FFFFFF"/>
              </w:rPr>
              <w:t>REQUIREMENT</w:t>
            </w:r>
          </w:p>
        </w:tc>
        <w:tc>
          <w:tcPr>
            <w:tcW w:w="1559" w:type="dxa"/>
            <w:tcBorders>
              <w:top w:val="single" w:sz="4" w:space="0" w:color="000000"/>
              <w:left w:val="single" w:sz="4" w:space="0" w:color="000000"/>
              <w:bottom w:val="single" w:sz="4" w:space="0" w:color="000000"/>
              <w:right w:val="single" w:sz="4" w:space="0" w:color="000000"/>
            </w:tcBorders>
            <w:shd w:val="clear" w:color="auto" w:fill="0072CE"/>
          </w:tcPr>
          <w:p w14:paraId="6919E37B" w14:textId="77777777" w:rsidR="00C7358F" w:rsidRPr="00C73096" w:rsidRDefault="00C7358F" w:rsidP="00C7358F">
            <w:pPr>
              <w:pStyle w:val="TableParagraph"/>
              <w:spacing w:before="147"/>
              <w:ind w:left="217"/>
              <w:rPr>
                <w:rFonts w:ascii="DM Sans" w:hAnsi="DM Sans"/>
                <w:b/>
                <w:color w:val="FFFFFF"/>
              </w:rPr>
            </w:pPr>
            <w:r w:rsidRPr="00C73096">
              <w:rPr>
                <w:rFonts w:ascii="DM Sans" w:hAnsi="DM Sans"/>
                <w:b/>
                <w:color w:val="FFFFFF"/>
              </w:rPr>
              <w:t>DEADLINE</w:t>
            </w:r>
          </w:p>
        </w:tc>
        <w:tc>
          <w:tcPr>
            <w:tcW w:w="3544" w:type="dxa"/>
            <w:tcBorders>
              <w:top w:val="single" w:sz="4" w:space="0" w:color="000000"/>
              <w:left w:val="single" w:sz="4" w:space="0" w:color="000000"/>
              <w:bottom w:val="single" w:sz="4" w:space="0" w:color="000000"/>
              <w:right w:val="single" w:sz="4" w:space="0" w:color="000000"/>
            </w:tcBorders>
            <w:shd w:val="clear" w:color="auto" w:fill="0072CE"/>
          </w:tcPr>
          <w:p w14:paraId="2138CEE3" w14:textId="77777777" w:rsidR="00C7358F" w:rsidRPr="00C73096" w:rsidRDefault="00C7358F" w:rsidP="00AD1DE7">
            <w:pPr>
              <w:pStyle w:val="TableParagraph"/>
              <w:spacing w:before="133"/>
              <w:jc w:val="center"/>
              <w:rPr>
                <w:rFonts w:ascii="DM Sans" w:hAnsi="DM Sans"/>
                <w:b/>
                <w:color w:val="FFFFFF"/>
              </w:rPr>
            </w:pPr>
            <w:r w:rsidRPr="00C73096">
              <w:rPr>
                <w:rFonts w:ascii="DM Sans" w:hAnsi="DM Sans"/>
                <w:b/>
                <w:color w:val="FFFFFF"/>
              </w:rPr>
              <w:t>ACTIONS AND LINKS</w:t>
            </w:r>
          </w:p>
        </w:tc>
        <w:tc>
          <w:tcPr>
            <w:tcW w:w="1764" w:type="dxa"/>
            <w:tcBorders>
              <w:top w:val="single" w:sz="4" w:space="0" w:color="000000"/>
              <w:left w:val="single" w:sz="4" w:space="0" w:color="000000"/>
              <w:bottom w:val="single" w:sz="4" w:space="0" w:color="000000"/>
              <w:right w:val="single" w:sz="4" w:space="0" w:color="000000"/>
            </w:tcBorders>
            <w:shd w:val="clear" w:color="auto" w:fill="0072CE"/>
          </w:tcPr>
          <w:p w14:paraId="1B658ED8" w14:textId="77777777" w:rsidR="00C7358F" w:rsidRPr="00C73096" w:rsidRDefault="00C7358F" w:rsidP="00C7358F">
            <w:pPr>
              <w:pStyle w:val="TableParagraph"/>
              <w:spacing w:line="268" w:lineRule="exact"/>
              <w:ind w:left="182"/>
              <w:rPr>
                <w:rFonts w:ascii="DM Sans" w:hAnsi="DM Sans"/>
                <w:b/>
                <w:color w:val="FFFFFF"/>
              </w:rPr>
            </w:pPr>
            <w:r w:rsidRPr="00C73096">
              <w:rPr>
                <w:rFonts w:ascii="DM Sans" w:hAnsi="DM Sans"/>
                <w:b/>
                <w:color w:val="FFFFFF"/>
              </w:rPr>
              <w:t>TICK WHEN COMPLETED</w:t>
            </w:r>
          </w:p>
        </w:tc>
      </w:tr>
      <w:tr w:rsidR="00EB45CF" w:rsidRPr="00C73096" w14:paraId="117C5E91" w14:textId="77777777" w:rsidTr="00450292">
        <w:trPr>
          <w:trHeight w:val="537"/>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0E277975" w14:textId="3891A5E9" w:rsidR="00EB45CF" w:rsidRDefault="00EB45CF" w:rsidP="00EB45CF">
            <w:pPr>
              <w:pStyle w:val="TableParagraph"/>
              <w:ind w:left="107" w:right="239"/>
            </w:pPr>
            <w:r w:rsidRPr="00C73096">
              <w:rPr>
                <w:rFonts w:ascii="DM Sans" w:hAnsi="DM Sans"/>
                <w:color w:val="000000" w:themeColor="text1"/>
              </w:rPr>
              <w:t>Pharmacy Quality Scheme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B6B48F6" w14:textId="2EF83215" w:rsidR="00EB45CF" w:rsidRPr="00C73096" w:rsidRDefault="00EB45CF" w:rsidP="00EB45CF">
            <w:pPr>
              <w:pStyle w:val="TableParagraph"/>
              <w:ind w:left="107" w:right="239"/>
              <w:rPr>
                <w:rFonts w:ascii="DM Sans" w:hAnsi="DM Sans"/>
                <w:color w:val="000000" w:themeColor="text1"/>
              </w:rPr>
            </w:pPr>
            <w:r w:rsidRPr="00C73096">
              <w:rPr>
                <w:rFonts w:ascii="DM Sans" w:hAnsi="DM Sans"/>
                <w:color w:val="000000" w:themeColor="text1"/>
              </w:rPr>
              <w:t>Pharmacy Income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DAB578" w14:textId="7F00D0C0" w:rsidR="00EB45CF" w:rsidRPr="00C73096" w:rsidRDefault="00EB45CF" w:rsidP="00EB45CF">
            <w:pPr>
              <w:pStyle w:val="TableParagraph"/>
              <w:ind w:left="107" w:right="239"/>
              <w:rPr>
                <w:rFonts w:ascii="DM Sans" w:hAnsi="DM Sans"/>
                <w:color w:val="000000" w:themeColor="text1"/>
              </w:rPr>
            </w:pPr>
            <w:r>
              <w:rPr>
                <w:rFonts w:ascii="DM Sans" w:hAnsi="DM Sans"/>
                <w:color w:val="000000" w:themeColor="text1"/>
              </w:rPr>
              <w:t>23:59 on 1</w:t>
            </w:r>
            <w:r w:rsidRPr="00EB45CF">
              <w:rPr>
                <w:rFonts w:ascii="DM Sans" w:hAnsi="DM Sans"/>
                <w:color w:val="000000" w:themeColor="text1"/>
                <w:vertAlign w:val="superscript"/>
              </w:rPr>
              <w:t>st</w:t>
            </w:r>
            <w:r>
              <w:rPr>
                <w:rFonts w:ascii="DM Sans" w:hAnsi="DM Sans"/>
                <w:color w:val="000000" w:themeColor="text1"/>
              </w:rPr>
              <w:t xml:space="preserve"> March 2024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70ADF6" w14:textId="3DDA8CDA" w:rsidR="00EB45CF" w:rsidRPr="00C73096" w:rsidRDefault="00EB45CF" w:rsidP="00EB45CF">
            <w:pPr>
              <w:rPr>
                <w:rFonts w:ascii="DM Sans" w:hAnsi="DM Sans"/>
              </w:rPr>
            </w:pPr>
            <w:r w:rsidRPr="00C73096">
              <w:rPr>
                <w:rFonts w:ascii="DM Sans" w:hAnsi="DM Sans"/>
              </w:rPr>
              <w:t xml:space="preserve">The PQS declaration window </w:t>
            </w:r>
            <w:r>
              <w:rPr>
                <w:rFonts w:ascii="DM Sans" w:hAnsi="DM Sans"/>
              </w:rPr>
              <w:t>closes on 1</w:t>
            </w:r>
            <w:r w:rsidRPr="00EB45CF">
              <w:rPr>
                <w:rFonts w:ascii="DM Sans" w:hAnsi="DM Sans"/>
                <w:vertAlign w:val="superscript"/>
              </w:rPr>
              <w:t>st</w:t>
            </w:r>
            <w:r>
              <w:rPr>
                <w:rFonts w:ascii="DM Sans" w:hAnsi="DM Sans"/>
              </w:rPr>
              <w:t xml:space="preserve"> March</w:t>
            </w:r>
            <w:r w:rsidRPr="00C73096">
              <w:rPr>
                <w:rFonts w:ascii="DM Sans" w:hAnsi="DM Sans"/>
              </w:rPr>
              <w:t xml:space="preserve">. PQS details are available </w:t>
            </w:r>
            <w:hyperlink r:id="rId10" w:history="1">
              <w:r w:rsidRPr="00C73096">
                <w:rPr>
                  <w:rStyle w:val="Hyperlink"/>
                  <w:rFonts w:ascii="DM Sans" w:hAnsi="DM Sans"/>
                </w:rPr>
                <w:t>here.</w:t>
              </w:r>
            </w:hyperlink>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5FCE8976" w14:textId="77777777" w:rsidR="00EB45CF" w:rsidRPr="00C73096" w:rsidRDefault="00EB45CF" w:rsidP="00EB45CF">
            <w:pPr>
              <w:pStyle w:val="TableParagraph"/>
              <w:spacing w:line="268" w:lineRule="exact"/>
              <w:ind w:left="107" w:right="239"/>
              <w:rPr>
                <w:rFonts w:ascii="DM Sans" w:hAnsi="DM Sans"/>
                <w:color w:val="000000" w:themeColor="text1"/>
                <w:highlight w:val="yellow"/>
              </w:rPr>
            </w:pPr>
          </w:p>
        </w:tc>
      </w:tr>
      <w:tr w:rsidR="0009369A" w:rsidRPr="00C73096" w14:paraId="5170A278" w14:textId="77777777" w:rsidTr="00450292">
        <w:trPr>
          <w:trHeight w:val="537"/>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407961C7" w14:textId="26295FB9" w:rsidR="0009369A" w:rsidRPr="00C73096" w:rsidRDefault="00A860FF" w:rsidP="0009369A">
            <w:pPr>
              <w:pStyle w:val="TableParagraph"/>
              <w:ind w:left="107" w:right="239"/>
              <w:rPr>
                <w:rFonts w:ascii="DM Sans" w:hAnsi="DM Sans"/>
                <w:color w:val="000000" w:themeColor="text1"/>
              </w:rPr>
            </w:pPr>
            <w:hyperlink r:id="rId11" w:history="1">
              <w:r w:rsidR="0009369A" w:rsidRPr="00C73096">
                <w:rPr>
                  <w:rStyle w:val="Hyperlink"/>
                  <w:rFonts w:ascii="DM Sans" w:hAnsi="DM Sans"/>
                </w:rPr>
                <w:t>Pharmacy First</w:t>
              </w:r>
            </w:hyperlink>
            <w:r w:rsidR="0009369A" w:rsidRPr="00C73096">
              <w:rPr>
                <w:rFonts w:ascii="DM Sans" w:hAnsi="DM Sans"/>
                <w:color w:val="000000" w:themeColor="text1"/>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BA8E444" w14:textId="49C4964E"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 xml:space="preserve">Pharmacy Income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49B76D" w14:textId="683E73D1" w:rsidR="0009369A" w:rsidRPr="00C73096" w:rsidRDefault="0009369A" w:rsidP="0009369A">
            <w:pPr>
              <w:pStyle w:val="TableParagraph"/>
              <w:ind w:left="107" w:right="239"/>
              <w:rPr>
                <w:rFonts w:ascii="DM Sans" w:hAnsi="DM Sans"/>
                <w:color w:val="000000" w:themeColor="text1"/>
              </w:rPr>
            </w:pPr>
            <w:r>
              <w:rPr>
                <w:rFonts w:ascii="DM Sans" w:hAnsi="DM Sans"/>
                <w:color w:val="000000" w:themeColor="text1"/>
              </w:rPr>
              <w:t>31</w:t>
            </w:r>
            <w:r w:rsidRPr="00EB45CF">
              <w:rPr>
                <w:rFonts w:ascii="DM Sans" w:hAnsi="DM Sans"/>
                <w:color w:val="000000" w:themeColor="text1"/>
                <w:vertAlign w:val="superscript"/>
              </w:rPr>
              <w:t>st</w:t>
            </w:r>
            <w:r>
              <w:rPr>
                <w:rFonts w:ascii="DM Sans" w:hAnsi="DM Sans"/>
                <w:color w:val="000000" w:themeColor="text1"/>
              </w:rPr>
              <w:t xml:space="preserve"> March 2024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3B71B29" w14:textId="77777777" w:rsidR="0009369A" w:rsidRPr="00EB45CF" w:rsidRDefault="0009369A" w:rsidP="0009369A">
            <w:pPr>
              <w:rPr>
                <w:rFonts w:ascii="DM Sans" w:hAnsi="DM Sans"/>
              </w:rPr>
            </w:pPr>
            <w:r w:rsidRPr="00EB45CF">
              <w:rPr>
                <w:rFonts w:ascii="DM Sans" w:hAnsi="DM Sans"/>
              </w:rPr>
              <w:t xml:space="preserve">The deadline to have delivered a minimum of five Pharmacy First clinical pathway consultations that cross the Gateway point is 11.59pm on 31 March 2024. </w:t>
            </w:r>
          </w:p>
          <w:p w14:paraId="4C0ECFAD" w14:textId="5299DCB8" w:rsidR="0009369A" w:rsidRPr="00C73096" w:rsidRDefault="0009369A" w:rsidP="0009369A">
            <w:pPr>
              <w:rPr>
                <w:rFonts w:ascii="DM Sans" w:hAnsi="DM Sans"/>
              </w:rPr>
            </w:pPr>
            <w:r w:rsidRPr="00EB45CF">
              <w:rPr>
                <w:rFonts w:ascii="DM Sans" w:hAnsi="DM Sans"/>
              </w:rPr>
              <w:t>If you have not delivered a minimum of five of these consultations by this date the £2,000 initial fixed payment will be recovered</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6F41FC15" w14:textId="77777777" w:rsidR="0009369A" w:rsidRPr="00C73096" w:rsidRDefault="0009369A" w:rsidP="0009369A">
            <w:pPr>
              <w:pStyle w:val="TableParagraph"/>
              <w:spacing w:line="268" w:lineRule="exact"/>
              <w:ind w:left="107" w:right="239"/>
              <w:rPr>
                <w:rFonts w:ascii="DM Sans" w:hAnsi="DM Sans"/>
                <w:color w:val="000000" w:themeColor="text1"/>
                <w:highlight w:val="yellow"/>
              </w:rPr>
            </w:pPr>
          </w:p>
        </w:tc>
      </w:tr>
      <w:tr w:rsidR="0009369A" w:rsidRPr="00C73096" w14:paraId="017C8613" w14:textId="77777777" w:rsidTr="00450292">
        <w:trPr>
          <w:trHeight w:val="537"/>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4A7998B7" w14:textId="7A8406A7" w:rsidR="0009369A" w:rsidRPr="00EB45CF" w:rsidRDefault="0009369A" w:rsidP="0009369A">
            <w:pPr>
              <w:pStyle w:val="TableParagraph"/>
              <w:ind w:left="107" w:right="239"/>
              <w:rPr>
                <w:rFonts w:ascii="DM Sans" w:hAnsi="DM Sans"/>
                <w:color w:val="000000" w:themeColor="text1"/>
              </w:rPr>
            </w:pPr>
            <w:r w:rsidRPr="00EB45CF">
              <w:rPr>
                <w:rFonts w:ascii="DM Sans" w:hAnsi="DM Sans"/>
                <w:color w:val="000000" w:themeColor="text1"/>
              </w:rPr>
              <w:t xml:space="preserve">Hypertension Case Finding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5E47F38" w14:textId="1474DA27" w:rsidR="0009369A" w:rsidRPr="00EB45CF" w:rsidRDefault="0009369A" w:rsidP="0009369A">
            <w:pPr>
              <w:pStyle w:val="TableParagraph"/>
              <w:ind w:left="107" w:right="239"/>
              <w:rPr>
                <w:rFonts w:ascii="DM Sans" w:hAnsi="DM Sans"/>
                <w:color w:val="000000" w:themeColor="text1"/>
              </w:rPr>
            </w:pPr>
            <w:r w:rsidRPr="00EB45CF">
              <w:rPr>
                <w:rFonts w:ascii="DM Sans" w:hAnsi="DM Sans"/>
                <w:color w:val="000000" w:themeColor="text1"/>
              </w:rPr>
              <w:t xml:space="preserve">Pharmacy Income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F15FE9" w14:textId="387ED9D4" w:rsidR="0009369A" w:rsidRPr="00EB45CF" w:rsidRDefault="0009369A" w:rsidP="0009369A">
            <w:pPr>
              <w:pStyle w:val="TableParagraph"/>
              <w:ind w:left="107" w:right="239"/>
              <w:rPr>
                <w:rFonts w:ascii="DM Sans" w:hAnsi="DM Sans" w:cstheme="minorHAnsi"/>
                <w:color w:val="000000" w:themeColor="text1"/>
              </w:rPr>
            </w:pPr>
            <w:r w:rsidRPr="00EB45CF">
              <w:rPr>
                <w:rFonts w:ascii="DM Sans" w:hAnsi="DM Sans" w:cstheme="minorHAnsi"/>
                <w:color w:val="000000" w:themeColor="text1"/>
              </w:rPr>
              <w:t>31</w:t>
            </w:r>
            <w:r w:rsidRPr="00EB45CF">
              <w:rPr>
                <w:rFonts w:ascii="DM Sans" w:hAnsi="DM Sans" w:cstheme="minorHAnsi"/>
                <w:color w:val="000000" w:themeColor="text1"/>
                <w:vertAlign w:val="superscript"/>
              </w:rPr>
              <w:t>st</w:t>
            </w:r>
            <w:r w:rsidRPr="00EB45CF">
              <w:rPr>
                <w:rFonts w:ascii="DM Sans" w:hAnsi="DM Sans" w:cstheme="minorHAnsi"/>
                <w:color w:val="000000" w:themeColor="text1"/>
              </w:rPr>
              <w:t xml:space="preserve"> March 2024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BF93BF1" w14:textId="7577664A" w:rsidR="0009369A" w:rsidRPr="00EB45CF" w:rsidRDefault="0009369A" w:rsidP="0009369A">
            <w:pPr>
              <w:pStyle w:val="NormalWeb"/>
              <w:rPr>
                <w:rFonts w:ascii="DM Sans" w:eastAsia="Carlito" w:hAnsi="DM Sans" w:cstheme="minorHAnsi"/>
                <w:color w:val="000000" w:themeColor="text1"/>
                <w:sz w:val="22"/>
                <w:szCs w:val="22"/>
                <w:lang w:val="en-US" w:eastAsia="en-US"/>
              </w:rPr>
            </w:pPr>
            <w:r w:rsidRPr="00EB45CF">
              <w:rPr>
                <w:rFonts w:ascii="DM Sans" w:hAnsi="DM Sans" w:cstheme="minorHAnsi"/>
                <w:sz w:val="22"/>
                <w:szCs w:val="22"/>
              </w:rPr>
              <w:t>The deadline to have achieved the incentive fee threshold for 2023/24 (the need to provide 20 ABPMs between 1 April 2023 and 31st March 2024 to achieve the incentive fee) is the 31 March 2024</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037D85A4" w14:textId="77777777" w:rsidR="0009369A" w:rsidRPr="00C73096" w:rsidRDefault="0009369A" w:rsidP="0009369A">
            <w:pPr>
              <w:pStyle w:val="TableParagraph"/>
              <w:spacing w:line="268" w:lineRule="exact"/>
              <w:ind w:left="107" w:right="239"/>
              <w:rPr>
                <w:rFonts w:ascii="DM Sans" w:hAnsi="DM Sans"/>
                <w:color w:val="000000" w:themeColor="text1"/>
                <w:highlight w:val="yellow"/>
              </w:rPr>
            </w:pPr>
          </w:p>
        </w:tc>
      </w:tr>
      <w:tr w:rsidR="0009369A" w:rsidRPr="00C73096" w14:paraId="4B9B614D" w14:textId="77777777" w:rsidTr="00450292">
        <w:trPr>
          <w:trHeight w:val="537"/>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02D57782" w14:textId="211F3663" w:rsidR="0009369A" w:rsidRPr="00EB45CF" w:rsidRDefault="0009369A" w:rsidP="0009369A">
            <w:pPr>
              <w:pStyle w:val="TableParagraph"/>
              <w:ind w:left="107" w:right="239"/>
              <w:rPr>
                <w:rFonts w:ascii="DM Sans" w:hAnsi="DM Sans"/>
                <w:color w:val="000000" w:themeColor="text1"/>
              </w:rPr>
            </w:pPr>
            <w:r w:rsidRPr="00C73096">
              <w:rPr>
                <w:rFonts w:ascii="DM Sans" w:hAnsi="DM Sans"/>
              </w:rPr>
              <w:t>Pharmacy DoS update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256782A" w14:textId="52B5E100" w:rsidR="0009369A" w:rsidRPr="00EB45CF" w:rsidRDefault="0009369A" w:rsidP="0009369A">
            <w:pPr>
              <w:pStyle w:val="TableParagraph"/>
              <w:ind w:left="107" w:right="239"/>
              <w:rPr>
                <w:rFonts w:ascii="DM Sans" w:hAnsi="DM Sans"/>
                <w:color w:val="000000" w:themeColor="text1"/>
              </w:rPr>
            </w:pPr>
            <w:r>
              <w:rPr>
                <w:rFonts w:ascii="DM Sans" w:hAnsi="DM Sans"/>
                <w:color w:val="000000" w:themeColor="text1"/>
              </w:rPr>
              <w:t xml:space="preserve">Contractual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4CB71B" w14:textId="132CFBFE" w:rsidR="0009369A" w:rsidRPr="00EB45CF" w:rsidRDefault="0009369A" w:rsidP="0009369A">
            <w:pPr>
              <w:pStyle w:val="TableParagraph"/>
              <w:ind w:left="107" w:right="239"/>
              <w:rPr>
                <w:rFonts w:ascii="DM Sans" w:hAnsi="DM Sans" w:cstheme="minorHAnsi"/>
                <w:color w:val="000000" w:themeColor="text1"/>
              </w:rPr>
            </w:pPr>
            <w:r>
              <w:rPr>
                <w:rFonts w:ascii="DM Sans" w:hAnsi="DM Sans" w:cstheme="minorHAnsi"/>
                <w:color w:val="000000" w:themeColor="text1"/>
              </w:rPr>
              <w:t>31</w:t>
            </w:r>
            <w:r w:rsidRPr="00EB45CF">
              <w:rPr>
                <w:rFonts w:ascii="DM Sans" w:hAnsi="DM Sans" w:cstheme="minorHAnsi"/>
                <w:color w:val="000000" w:themeColor="text1"/>
                <w:vertAlign w:val="superscript"/>
              </w:rPr>
              <w:t>st</w:t>
            </w:r>
            <w:r>
              <w:rPr>
                <w:rFonts w:ascii="DM Sans" w:hAnsi="DM Sans" w:cstheme="minorHAnsi"/>
                <w:color w:val="000000" w:themeColor="text1"/>
              </w:rPr>
              <w:t xml:space="preserve"> March 2024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195B1A" w14:textId="5D18FF9B" w:rsidR="0009369A" w:rsidRPr="00EB45CF" w:rsidRDefault="0009369A" w:rsidP="0009369A">
            <w:pPr>
              <w:pStyle w:val="NormalWeb"/>
              <w:rPr>
                <w:rFonts w:ascii="DM Sans" w:hAnsi="DM Sans" w:cstheme="minorHAnsi"/>
                <w:sz w:val="22"/>
                <w:szCs w:val="22"/>
              </w:rPr>
            </w:pPr>
            <w:r w:rsidRPr="00EB45CF">
              <w:rPr>
                <w:rFonts w:ascii="DM Sans" w:hAnsi="DM Sans"/>
                <w:sz w:val="22"/>
                <w:szCs w:val="22"/>
              </w:rPr>
              <w:t xml:space="preserve">Ensure your Directory of Services and NHS website profiles are accurate by updating your </w:t>
            </w:r>
            <w:hyperlink r:id="rId12" w:history="1">
              <w:r w:rsidRPr="00EB45CF">
                <w:rPr>
                  <w:rStyle w:val="Hyperlink"/>
                  <w:rFonts w:ascii="DM Sans" w:hAnsi="DM Sans"/>
                  <w:sz w:val="22"/>
                  <w:szCs w:val="22"/>
                </w:rPr>
                <w:t>NHS Profile Manager</w:t>
              </w:r>
            </w:hyperlink>
            <w:r w:rsidRPr="00EB45CF">
              <w:rPr>
                <w:rFonts w:ascii="DM Sans" w:hAnsi="DM Sans"/>
                <w:sz w:val="22"/>
                <w:szCs w:val="22"/>
              </w:rPr>
              <w:t xml:space="preserve"> once each quarter. The deadline for this quarter is 31 March.</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03C8DB8D" w14:textId="77777777" w:rsidR="0009369A" w:rsidRPr="00C73096" w:rsidRDefault="0009369A" w:rsidP="0009369A">
            <w:pPr>
              <w:pStyle w:val="TableParagraph"/>
              <w:spacing w:line="268" w:lineRule="exact"/>
              <w:ind w:left="107" w:right="239"/>
              <w:rPr>
                <w:rFonts w:ascii="DM Sans" w:hAnsi="DM Sans"/>
                <w:color w:val="000000" w:themeColor="text1"/>
                <w:highlight w:val="yellow"/>
              </w:rPr>
            </w:pPr>
          </w:p>
        </w:tc>
      </w:tr>
      <w:tr w:rsidR="0009369A" w:rsidRPr="00C73096" w14:paraId="0CFBECB2" w14:textId="77777777" w:rsidTr="00450292">
        <w:trPr>
          <w:trHeight w:val="537"/>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2C9EB4F1" w14:textId="77777777"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 xml:space="preserve">Bank Holidays Rota Claims  </w:t>
            </w:r>
          </w:p>
          <w:p w14:paraId="4702B134" w14:textId="503474BB" w:rsidR="0009369A" w:rsidRPr="00C73096" w:rsidRDefault="0009369A" w:rsidP="0009369A">
            <w:pPr>
              <w:pStyle w:val="TableParagraph"/>
              <w:ind w:left="107" w:right="239"/>
              <w:rPr>
                <w:rFonts w:ascii="DM Sans" w:hAnsi="DM Sans"/>
                <w:b/>
                <w:bCs/>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D54F447" w14:textId="77777777"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Contractual requirement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2C2035" w14:textId="7937FF05"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Within 28 days of the date of the Rota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E2C800F" w14:textId="618D2F68" w:rsidR="0009369A" w:rsidRPr="00D60801"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 xml:space="preserve">If you were/are directed to open over the Bank Holiday period, please remember to claim your payment within 28 days of the date of the Rota.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3C39B5B0" w14:textId="77777777" w:rsidR="0009369A" w:rsidRPr="00C73096" w:rsidRDefault="0009369A" w:rsidP="0009369A">
            <w:pPr>
              <w:pStyle w:val="TableParagraph"/>
              <w:spacing w:line="268" w:lineRule="exact"/>
              <w:ind w:left="107" w:right="239"/>
              <w:rPr>
                <w:rFonts w:ascii="DM Sans" w:hAnsi="DM Sans"/>
                <w:color w:val="000000" w:themeColor="text1"/>
              </w:rPr>
            </w:pPr>
          </w:p>
        </w:tc>
      </w:tr>
      <w:tr w:rsidR="0009369A" w:rsidRPr="00C73096" w14:paraId="0BA7D7B3" w14:textId="77777777" w:rsidTr="00450292">
        <w:trPr>
          <w:trHeight w:val="1119"/>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3E7F7F28" w14:textId="23F11AD2" w:rsidR="0009369A" w:rsidRPr="00C73096" w:rsidRDefault="0009369A" w:rsidP="0009369A">
            <w:pPr>
              <w:pStyle w:val="TableParagraph"/>
              <w:ind w:left="107" w:right="239"/>
              <w:rPr>
                <w:rFonts w:ascii="DM Sans" w:hAnsi="DM Sans"/>
              </w:rPr>
            </w:pPr>
            <w:r w:rsidRPr="00C73096">
              <w:rPr>
                <w:rFonts w:ascii="DM Sans" w:hAnsi="DM Sans"/>
              </w:rPr>
              <w:t xml:space="preserve">Market Entry Application Delays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C3DE963" w14:textId="1B2F7BAA"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 xml:space="preserve">Contractor support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2F5C39" w14:textId="34A84954"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 xml:space="preserve">ACT NOW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9F1C7B4" w14:textId="1CF9C2DD" w:rsidR="0009369A" w:rsidRPr="00C73096" w:rsidRDefault="0009369A" w:rsidP="0009369A">
            <w:pPr>
              <w:pStyle w:val="TableParagraph"/>
              <w:ind w:left="107" w:right="239"/>
              <w:rPr>
                <w:rFonts w:ascii="DM Sans" w:hAnsi="DM Sans"/>
              </w:rPr>
            </w:pPr>
            <w:r w:rsidRPr="00C73096">
              <w:rPr>
                <w:rFonts w:ascii="DM Sans" w:hAnsi="DM Sans"/>
              </w:rPr>
              <w:t xml:space="preserve">CPE have provided an update regarding delays to Market Entry. Further details, including a briefing, can be found </w:t>
            </w:r>
            <w:hyperlink r:id="rId13" w:history="1">
              <w:hyperlink r:id="rId14" w:history="1">
                <w:r w:rsidRPr="00C73096">
                  <w:rPr>
                    <w:rStyle w:val="Hyperlink"/>
                    <w:rFonts w:ascii="DM Sans" w:hAnsi="DM Sans"/>
                  </w:rPr>
                  <w:t>here</w:t>
                </w:r>
              </w:hyperlink>
            </w:hyperlink>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7B872BCA" w14:textId="77777777" w:rsidR="0009369A" w:rsidRPr="00C73096" w:rsidRDefault="0009369A" w:rsidP="0009369A">
            <w:pPr>
              <w:pStyle w:val="TableParagraph"/>
              <w:spacing w:line="268" w:lineRule="exact"/>
              <w:ind w:left="107" w:right="239"/>
              <w:rPr>
                <w:rFonts w:ascii="DM Sans" w:hAnsi="DM Sans"/>
                <w:color w:val="000000" w:themeColor="text1"/>
              </w:rPr>
            </w:pPr>
          </w:p>
        </w:tc>
      </w:tr>
      <w:tr w:rsidR="0009369A" w:rsidRPr="00C73096" w14:paraId="128D3B47" w14:textId="77777777" w:rsidTr="00450292">
        <w:trPr>
          <w:trHeight w:val="1683"/>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438921C8" w14:textId="11D9F487" w:rsidR="0009369A" w:rsidRPr="00C73096" w:rsidRDefault="0009369A" w:rsidP="0009369A">
            <w:pPr>
              <w:pStyle w:val="TableParagraph"/>
              <w:ind w:left="107" w:right="239"/>
              <w:rPr>
                <w:rFonts w:ascii="DM Sans" w:hAnsi="DM Sans"/>
                <w:color w:val="000000" w:themeColor="text1"/>
              </w:rPr>
            </w:pPr>
            <w:r w:rsidRPr="00C73096">
              <w:rPr>
                <w:rFonts w:ascii="DM Sans" w:hAnsi="DM Sans"/>
              </w:rPr>
              <w:t xml:space="preserve">NHS Mail Pharmacy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EE1BB30" w14:textId="36578836"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Pharmacy IT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D70FDB" w14:textId="77777777"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ACT NOW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88224B" w14:textId="20B508F7" w:rsidR="0009369A" w:rsidRPr="00C73096" w:rsidRDefault="0009369A" w:rsidP="0009369A">
            <w:pPr>
              <w:pStyle w:val="TableParagraph"/>
              <w:ind w:left="107" w:right="239"/>
              <w:rPr>
                <w:rFonts w:ascii="DM Sans" w:hAnsi="DM Sans"/>
                <w:color w:val="000000" w:themeColor="text1"/>
              </w:rPr>
            </w:pPr>
            <w:r w:rsidRPr="00C73096">
              <w:rPr>
                <w:rFonts w:ascii="DM Sans" w:hAnsi="DM Sans"/>
              </w:rPr>
              <w:t>Access regularly (at least once a month)</w:t>
            </w:r>
            <w:r>
              <w:rPr>
                <w:rFonts w:ascii="DM Sans" w:hAnsi="DM Sans"/>
              </w:rPr>
              <w:t xml:space="preserve">. </w:t>
            </w:r>
            <w:r w:rsidRPr="00C73096">
              <w:rPr>
                <w:rFonts w:ascii="DM Sans" w:hAnsi="DM Sans"/>
              </w:rPr>
              <w:t xml:space="preserve"> Ensure you access your personal NHS.net email regularly (at least once every 30 days) to avoid your account being deleted Further information is available</w:t>
            </w:r>
            <w:hyperlink r:id="rId15" w:history="1">
              <w:r w:rsidRPr="00C73096">
                <w:rPr>
                  <w:rStyle w:val="Hyperlink"/>
                  <w:rFonts w:ascii="DM Sans" w:hAnsi="DM Sans"/>
                </w:rPr>
                <w:t xml:space="preserve"> here</w:t>
              </w:r>
            </w:hyperlink>
            <w:r w:rsidRPr="00C73096">
              <w:rPr>
                <w:rFonts w:ascii="DM Sans" w:hAnsi="DM Sans"/>
                <w:color w:val="000000" w:themeColor="text1"/>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36987A01" w14:textId="77777777" w:rsidR="0009369A" w:rsidRPr="00C73096" w:rsidRDefault="0009369A" w:rsidP="0009369A">
            <w:pPr>
              <w:pStyle w:val="TableParagraph"/>
              <w:spacing w:line="268" w:lineRule="exact"/>
              <w:ind w:left="107" w:right="239"/>
              <w:rPr>
                <w:rFonts w:ascii="DM Sans" w:hAnsi="DM Sans"/>
                <w:color w:val="000000" w:themeColor="text1"/>
              </w:rPr>
            </w:pPr>
          </w:p>
        </w:tc>
      </w:tr>
      <w:tr w:rsidR="0009369A" w:rsidRPr="00C73096" w14:paraId="4D303E3A" w14:textId="77777777" w:rsidTr="00450292">
        <w:trPr>
          <w:trHeight w:val="1683"/>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21CF42B0" w14:textId="2CA75D1C"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lastRenderedPageBreak/>
              <w:t>Social Media – Join us!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73E1A01" w14:textId="738AECE0"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 xml:space="preserve">Information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785775" w14:textId="4A27584E" w:rsidR="0009369A" w:rsidRPr="00C73096" w:rsidRDefault="0009369A" w:rsidP="0009369A">
            <w:pPr>
              <w:pStyle w:val="TableParagraph"/>
              <w:ind w:left="107" w:right="239"/>
              <w:rPr>
                <w:rFonts w:ascii="DM Sans" w:hAnsi="DM Sans"/>
                <w:color w:val="000000" w:themeColor="text1"/>
              </w:rPr>
            </w:pPr>
            <w:r w:rsidRPr="00C73096">
              <w:rPr>
                <w:rFonts w:ascii="DM Sans" w:hAnsi="DM Sans"/>
                <w:color w:val="000000" w:themeColor="text1"/>
              </w:rPr>
              <w:t>ACT NOW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E6E289C" w14:textId="77777777" w:rsidR="0009369A" w:rsidRPr="00C73096" w:rsidRDefault="0009369A" w:rsidP="0009369A">
            <w:pPr>
              <w:rPr>
                <w:rFonts w:ascii="DM Sans" w:eastAsiaTheme="minorHAnsi" w:hAnsi="DM Sans" w:cs="Calibri"/>
              </w:rPr>
            </w:pPr>
            <w:r w:rsidRPr="00C73096">
              <w:rPr>
                <w:rFonts w:ascii="DM Sans" w:hAnsi="DM Sans"/>
              </w:rPr>
              <w:t>Facebook</w:t>
            </w:r>
          </w:p>
          <w:p w14:paraId="2318B6AD" w14:textId="77777777" w:rsidR="0009369A" w:rsidRPr="00C73096" w:rsidRDefault="00A860FF" w:rsidP="0009369A">
            <w:pPr>
              <w:rPr>
                <w:rFonts w:ascii="DM Sans" w:hAnsi="DM Sans"/>
              </w:rPr>
            </w:pPr>
            <w:hyperlink r:id="rId16" w:history="1">
              <w:r w:rsidR="0009369A" w:rsidRPr="00C73096">
                <w:rPr>
                  <w:rStyle w:val="Hyperlink"/>
                  <w:rFonts w:ascii="DM Sans" w:hAnsi="DM Sans"/>
                </w:rPr>
                <w:t>Leicestershire &amp; Rutland Community Pharmacy | Leicester | Facebook</w:t>
              </w:r>
            </w:hyperlink>
          </w:p>
          <w:p w14:paraId="0624C1B3" w14:textId="77777777" w:rsidR="0009369A" w:rsidRPr="00C73096" w:rsidRDefault="0009369A" w:rsidP="0009369A">
            <w:pPr>
              <w:rPr>
                <w:rFonts w:ascii="DM Sans" w:hAnsi="DM Sans"/>
              </w:rPr>
            </w:pPr>
          </w:p>
          <w:p w14:paraId="4B27A201" w14:textId="77777777" w:rsidR="0009369A" w:rsidRPr="00C73096" w:rsidRDefault="0009369A" w:rsidP="0009369A">
            <w:pPr>
              <w:rPr>
                <w:rFonts w:ascii="DM Sans" w:hAnsi="DM Sans"/>
              </w:rPr>
            </w:pPr>
            <w:r w:rsidRPr="00C73096">
              <w:rPr>
                <w:rFonts w:ascii="DM Sans" w:hAnsi="DM Sans"/>
              </w:rPr>
              <w:t xml:space="preserve">Instagram </w:t>
            </w:r>
          </w:p>
          <w:p w14:paraId="4A7EE01F" w14:textId="77777777" w:rsidR="0009369A" w:rsidRPr="00C73096" w:rsidRDefault="00A860FF" w:rsidP="0009369A">
            <w:pPr>
              <w:rPr>
                <w:rFonts w:ascii="DM Sans" w:hAnsi="DM Sans"/>
              </w:rPr>
            </w:pPr>
            <w:hyperlink r:id="rId17" w:history="1">
              <w:r w:rsidR="0009369A" w:rsidRPr="00C73096">
                <w:rPr>
                  <w:rStyle w:val="Hyperlink"/>
                  <w:rFonts w:ascii="DM Sans" w:hAnsi="DM Sans"/>
                </w:rPr>
                <w:t>Community Pharmacy Leicestershire &amp; Rutland (@communitypharmaciyllr) | Instagram</w:t>
              </w:r>
            </w:hyperlink>
          </w:p>
          <w:p w14:paraId="0068E45A" w14:textId="77777777" w:rsidR="0009369A" w:rsidRPr="00C73096" w:rsidRDefault="0009369A" w:rsidP="0009369A">
            <w:pPr>
              <w:rPr>
                <w:rFonts w:ascii="DM Sans" w:hAnsi="DM Sans"/>
              </w:rPr>
            </w:pPr>
          </w:p>
          <w:p w14:paraId="530CF110" w14:textId="77777777" w:rsidR="0009369A" w:rsidRPr="00C73096" w:rsidRDefault="0009369A" w:rsidP="0009369A">
            <w:pPr>
              <w:rPr>
                <w:rFonts w:ascii="DM Sans" w:hAnsi="DM Sans"/>
              </w:rPr>
            </w:pPr>
            <w:r w:rsidRPr="00C73096">
              <w:rPr>
                <w:rFonts w:ascii="DM Sans" w:hAnsi="DM Sans"/>
              </w:rPr>
              <w:t xml:space="preserve">LinkedIn </w:t>
            </w:r>
          </w:p>
          <w:p w14:paraId="67BFD4BB" w14:textId="1724AC1B" w:rsidR="0009369A" w:rsidRPr="00D60801" w:rsidRDefault="00A860FF" w:rsidP="0009369A">
            <w:pPr>
              <w:rPr>
                <w:rFonts w:ascii="DM Sans" w:hAnsi="DM Sans"/>
                <w:color w:val="0000FF" w:themeColor="hyperlink"/>
                <w:u w:val="single"/>
              </w:rPr>
            </w:pPr>
            <w:hyperlink r:id="rId18" w:history="1">
              <w:r w:rsidR="0009369A" w:rsidRPr="00C73096">
                <w:rPr>
                  <w:rStyle w:val="Hyperlink"/>
                  <w:rFonts w:ascii="DM Sans" w:hAnsi="DM Sans"/>
                </w:rPr>
                <w:t>https://www.linkedin.com/in/community-pharmacy-leicestershire-and-rutland-577723276</w:t>
              </w:r>
            </w:hyperlink>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4550F0BC" w14:textId="77777777" w:rsidR="0009369A" w:rsidRPr="00C73096" w:rsidRDefault="0009369A" w:rsidP="0009369A">
            <w:pPr>
              <w:pStyle w:val="TableParagraph"/>
              <w:spacing w:line="268" w:lineRule="exact"/>
              <w:ind w:left="107" w:right="239"/>
              <w:rPr>
                <w:rFonts w:ascii="DM Sans" w:hAnsi="DM Sans"/>
                <w:color w:val="000000" w:themeColor="text1"/>
              </w:rPr>
            </w:pPr>
          </w:p>
        </w:tc>
      </w:tr>
      <w:tr w:rsidR="0009369A" w:rsidRPr="00C73096" w14:paraId="630FB668" w14:textId="77777777" w:rsidTr="00450292">
        <w:trPr>
          <w:trHeight w:val="1414"/>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46B0C096" w14:textId="637332B6" w:rsidR="0009369A" w:rsidRPr="0009369A" w:rsidRDefault="0009369A" w:rsidP="0009369A">
            <w:pPr>
              <w:pStyle w:val="TableParagraph"/>
              <w:ind w:left="107" w:right="239"/>
              <w:rPr>
                <w:rFonts w:ascii="DM Sans" w:hAnsi="DM Sans"/>
                <w:color w:val="000000" w:themeColor="text1"/>
              </w:rPr>
            </w:pPr>
            <w:r w:rsidRPr="0009369A">
              <w:rPr>
                <w:rFonts w:ascii="DM Sans" w:hAnsi="DM Sans"/>
                <w:color w:val="000000" w:themeColor="text1"/>
              </w:rPr>
              <w:t xml:space="preserve">Mailing List and WhatsApp group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5D91E60" w14:textId="556D4B14" w:rsidR="0009369A" w:rsidRPr="0009369A" w:rsidRDefault="0009369A" w:rsidP="0009369A">
            <w:pPr>
              <w:pStyle w:val="TableParagraph"/>
              <w:ind w:left="107" w:right="239"/>
              <w:rPr>
                <w:rFonts w:ascii="DM Sans" w:hAnsi="DM Sans"/>
                <w:color w:val="000000" w:themeColor="text1"/>
              </w:rPr>
            </w:pPr>
            <w:r w:rsidRPr="0009369A">
              <w:rPr>
                <w:rFonts w:ascii="DM Sans" w:hAnsi="DM Sans"/>
                <w:color w:val="000000" w:themeColor="text1"/>
              </w:rPr>
              <w:t xml:space="preserve">Information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6F0138" w14:textId="5CE62BBC" w:rsidR="0009369A" w:rsidRPr="0009369A" w:rsidRDefault="0009369A" w:rsidP="0009369A">
            <w:pPr>
              <w:pStyle w:val="TableParagraph"/>
              <w:ind w:left="107" w:right="239"/>
              <w:rPr>
                <w:rFonts w:ascii="DM Sans" w:hAnsi="DM Sans"/>
                <w:color w:val="000000" w:themeColor="text1"/>
              </w:rPr>
            </w:pPr>
            <w:r w:rsidRPr="0009369A">
              <w:rPr>
                <w:rFonts w:ascii="DM Sans" w:hAnsi="DM Sans"/>
                <w:color w:val="000000" w:themeColor="text1"/>
              </w:rPr>
              <w:t xml:space="preserve">ACT NOW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B0D9730" w14:textId="77777777" w:rsidR="0009369A" w:rsidRPr="0009369A" w:rsidRDefault="0009369A" w:rsidP="0009369A">
            <w:pPr>
              <w:pStyle w:val="TableParagraph"/>
              <w:ind w:left="107" w:right="239"/>
              <w:rPr>
                <w:rFonts w:ascii="DM Sans" w:hAnsi="DM Sans"/>
              </w:rPr>
            </w:pPr>
            <w:r w:rsidRPr="0009369A">
              <w:rPr>
                <w:rFonts w:ascii="DM Sans" w:hAnsi="DM Sans"/>
              </w:rPr>
              <w:t xml:space="preserve">Encourage your Locum and Relief Pharmacists to join our mailing list to ensure they are up to date with the latest news and local updates. </w:t>
            </w:r>
          </w:p>
          <w:p w14:paraId="3E8EB1F6" w14:textId="7727978B" w:rsidR="0009369A" w:rsidRPr="0009369A" w:rsidRDefault="0009369A" w:rsidP="0009369A">
            <w:pPr>
              <w:pStyle w:val="TableParagraph"/>
              <w:ind w:left="107" w:right="239"/>
              <w:rPr>
                <w:rFonts w:ascii="DM Sans" w:hAnsi="DM Sans"/>
              </w:rPr>
            </w:pPr>
            <w:r w:rsidRPr="0009369A">
              <w:rPr>
                <w:rFonts w:ascii="DM Sans" w:hAnsi="DM Sans"/>
              </w:rPr>
              <w:t xml:space="preserve">Please contact Rajshri, Chief Officer.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034E0483" w14:textId="77777777" w:rsidR="0009369A" w:rsidRPr="00C73096" w:rsidRDefault="0009369A" w:rsidP="0009369A">
            <w:pPr>
              <w:pStyle w:val="TableParagraph"/>
              <w:spacing w:line="268" w:lineRule="exact"/>
              <w:ind w:left="107" w:right="239"/>
              <w:rPr>
                <w:rFonts w:ascii="DM Sans" w:hAnsi="DM Sans"/>
                <w:color w:val="000000" w:themeColor="text1"/>
              </w:rPr>
            </w:pPr>
          </w:p>
        </w:tc>
      </w:tr>
      <w:tr w:rsidR="0009369A" w:rsidRPr="00C73096" w14:paraId="53CF2FCD" w14:textId="77777777" w:rsidTr="00A41447">
        <w:trPr>
          <w:trHeight w:val="596"/>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48D1BA"/>
          </w:tcPr>
          <w:p w14:paraId="70A35756" w14:textId="4E1D9914" w:rsidR="0009369A" w:rsidRPr="00A106EC" w:rsidRDefault="0009369A" w:rsidP="0009369A">
            <w:pPr>
              <w:pStyle w:val="TableParagraph"/>
              <w:spacing w:line="268" w:lineRule="exact"/>
              <w:ind w:left="0" w:right="239"/>
              <w:jc w:val="center"/>
              <w:rPr>
                <w:rFonts w:ascii="DM Sans" w:hAnsi="DM Sans"/>
                <w:b/>
                <w:bCs/>
                <w:color w:val="000000" w:themeColor="text1"/>
                <w:sz w:val="24"/>
                <w:szCs w:val="24"/>
              </w:rPr>
            </w:pPr>
            <w:r w:rsidRPr="00A106EC">
              <w:rPr>
                <w:rFonts w:ascii="DM Sans" w:hAnsi="DM Sans"/>
                <w:b/>
                <w:bCs/>
                <w:color w:val="000000" w:themeColor="text1"/>
                <w:sz w:val="24"/>
                <w:szCs w:val="24"/>
              </w:rPr>
              <w:t xml:space="preserve">National Health campaigns for </w:t>
            </w:r>
            <w:r w:rsidR="00D90809">
              <w:rPr>
                <w:rFonts w:ascii="DM Sans" w:hAnsi="DM Sans"/>
                <w:b/>
                <w:bCs/>
                <w:color w:val="000000" w:themeColor="text1"/>
                <w:sz w:val="24"/>
                <w:szCs w:val="24"/>
              </w:rPr>
              <w:t>April</w:t>
            </w:r>
            <w:r w:rsidRPr="00A106EC">
              <w:rPr>
                <w:rFonts w:ascii="DM Sans" w:hAnsi="DM Sans"/>
                <w:b/>
                <w:bCs/>
                <w:color w:val="000000" w:themeColor="text1"/>
                <w:sz w:val="24"/>
                <w:szCs w:val="24"/>
              </w:rPr>
              <w:t xml:space="preserve"> 2024</w:t>
            </w:r>
          </w:p>
          <w:p w14:paraId="3978367D" w14:textId="05FCC75F" w:rsidR="0009369A" w:rsidRPr="00A106EC" w:rsidRDefault="0009369A" w:rsidP="0009369A">
            <w:pPr>
              <w:pStyle w:val="TableParagraph"/>
              <w:spacing w:line="268" w:lineRule="exact"/>
              <w:ind w:right="239"/>
              <w:jc w:val="center"/>
              <w:rPr>
                <w:rFonts w:ascii="DM Sans" w:hAnsi="DM Sans"/>
                <w:b/>
                <w:bCs/>
                <w:color w:val="000000" w:themeColor="text1"/>
                <w:sz w:val="24"/>
                <w:szCs w:val="24"/>
              </w:rPr>
            </w:pPr>
          </w:p>
        </w:tc>
      </w:tr>
      <w:tr w:rsidR="0009369A" w:rsidRPr="00C73096" w14:paraId="3D52D7A3" w14:textId="77777777" w:rsidTr="00C73096">
        <w:trPr>
          <w:trHeight w:val="663"/>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0A7F52A7" w14:textId="69CD8969" w:rsidR="0009369A" w:rsidRPr="0009369A" w:rsidRDefault="0071331A" w:rsidP="0009369A">
            <w:pPr>
              <w:pStyle w:val="TableParagraph"/>
              <w:ind w:left="107" w:right="239"/>
              <w:rPr>
                <w:rFonts w:ascii="DM Sans" w:hAnsi="DM Sans"/>
                <w:color w:val="000000" w:themeColor="text1"/>
              </w:rPr>
            </w:pPr>
            <w:r>
              <w:rPr>
                <w:rFonts w:ascii="DM Sans" w:hAnsi="DM Sans"/>
                <w:color w:val="000000" w:themeColor="text1"/>
              </w:rPr>
              <w:t>Stress Awareness Month</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19282B8" w14:textId="36E8BFAD" w:rsidR="0009369A" w:rsidRPr="0009369A" w:rsidRDefault="00062FF7" w:rsidP="0009369A">
            <w:pPr>
              <w:pStyle w:val="TableParagraph"/>
              <w:ind w:left="107" w:right="239"/>
              <w:rPr>
                <w:rFonts w:ascii="DM Sans" w:hAnsi="DM Sans"/>
                <w:color w:val="000000" w:themeColor="text1"/>
              </w:rPr>
            </w:pPr>
            <w:r>
              <w:rPr>
                <w:rFonts w:ascii="DM Sans" w:hAnsi="DM Sans"/>
                <w:color w:val="000000" w:themeColor="text1"/>
              </w:rPr>
              <w:t>April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ADB391" w14:textId="0FA1532C" w:rsidR="0009369A" w:rsidRPr="0009369A" w:rsidRDefault="00062FF7" w:rsidP="0009369A">
            <w:pPr>
              <w:pStyle w:val="TableParagraph"/>
              <w:ind w:left="107" w:right="239"/>
              <w:rPr>
                <w:rFonts w:ascii="DM Sans" w:hAnsi="DM Sans"/>
                <w:color w:val="000000" w:themeColor="text1"/>
              </w:rPr>
            </w:pPr>
            <w:r>
              <w:rPr>
                <w:rFonts w:ascii="DM Sans" w:hAnsi="DM Sans"/>
                <w:color w:val="000000" w:themeColor="text1"/>
              </w:rPr>
              <w:t>Information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65CCAA3" w14:textId="77777777" w:rsidR="00963BF7" w:rsidRDefault="00963BF7" w:rsidP="00963BF7">
            <w:pPr>
              <w:pStyle w:val="NormalWeb"/>
              <w:shd w:val="clear" w:color="auto" w:fill="FFFFFF"/>
              <w:spacing w:line="288" w:lineRule="atLeast"/>
              <w:jc w:val="center"/>
              <w:rPr>
                <w:rFonts w:ascii="DM Sans" w:eastAsia="Carlito" w:hAnsi="DM Sans" w:cs="Carlito"/>
                <w:sz w:val="22"/>
                <w:szCs w:val="22"/>
                <w:lang w:val="en-US" w:eastAsia="en-US"/>
              </w:rPr>
            </w:pPr>
            <w:r w:rsidRPr="00963BF7">
              <w:rPr>
                <w:rFonts w:ascii="DM Sans" w:eastAsia="Carlito" w:hAnsi="DM Sans" w:cs="Carlito"/>
                <w:sz w:val="22"/>
                <w:szCs w:val="22"/>
                <w:lang w:val="en-US" w:eastAsia="en-US"/>
              </w:rPr>
              <w:t>Increasing public awareness about both the causes and cures for our modern stress epidemic.</w:t>
            </w:r>
          </w:p>
          <w:p w14:paraId="096968C6" w14:textId="77777777" w:rsidR="00963BF7" w:rsidRPr="00963BF7" w:rsidRDefault="00963BF7" w:rsidP="00963BF7">
            <w:pPr>
              <w:pStyle w:val="NormalWeb"/>
              <w:shd w:val="clear" w:color="auto" w:fill="FFFFFF"/>
              <w:spacing w:line="288" w:lineRule="atLeast"/>
              <w:jc w:val="center"/>
              <w:rPr>
                <w:rStyle w:val="Hyperlink"/>
                <w:rFonts w:ascii="DM Sans" w:hAnsi="DM Sans" w:cs="Poppins"/>
              </w:rPr>
            </w:pPr>
            <w:hyperlink r:id="rId19" w:history="1">
              <w:r w:rsidRPr="00963BF7">
                <w:rPr>
                  <w:rStyle w:val="Hyperlink"/>
                  <w:rFonts w:ascii="DM Sans" w:hAnsi="DM Sans" w:cs="Poppins"/>
                </w:rPr>
                <w:t>Stress Management Society</w:t>
              </w:r>
            </w:hyperlink>
          </w:p>
          <w:p w14:paraId="560DE418" w14:textId="7EE09963" w:rsidR="00963BF7" w:rsidRPr="00963BF7" w:rsidRDefault="00963BF7" w:rsidP="00963BF7">
            <w:pPr>
              <w:pStyle w:val="NormalWeb"/>
              <w:shd w:val="clear" w:color="auto" w:fill="FFFFFF"/>
              <w:spacing w:before="0" w:beforeAutospacing="0" w:after="0" w:afterAutospacing="0" w:line="288" w:lineRule="atLeast"/>
              <w:jc w:val="center"/>
              <w:rPr>
                <w:rStyle w:val="Hyperlink"/>
                <w:rFonts w:ascii="DM Sans" w:hAnsi="DM Sans" w:cs="Poppins"/>
              </w:rPr>
            </w:pPr>
            <w:hyperlink r:id="rId20" w:history="1">
              <w:r w:rsidRPr="00963BF7">
                <w:rPr>
                  <w:rStyle w:val="Hyperlink"/>
                  <w:rFonts w:ascii="DM Sans" w:hAnsi="DM Sans" w:cs="Poppins"/>
                </w:rPr>
                <w:t>Supporting our NHS people</w:t>
              </w:r>
            </w:hyperlink>
          </w:p>
          <w:p w14:paraId="2ECEC301" w14:textId="7B8098ED" w:rsidR="0009369A" w:rsidRPr="0009369A" w:rsidRDefault="0009369A" w:rsidP="0009369A">
            <w:pPr>
              <w:pStyle w:val="NormalWeb"/>
              <w:shd w:val="clear" w:color="auto" w:fill="FFFFFF"/>
              <w:spacing w:line="288" w:lineRule="atLeast"/>
              <w:textAlignment w:val="top"/>
              <w:rPr>
                <w:rFonts w:ascii="DM Sans" w:eastAsia="Carlito" w:hAnsi="DM Sans" w:cs="Carlito"/>
                <w:color w:val="000000" w:themeColor="text1"/>
                <w:sz w:val="22"/>
                <w:szCs w:val="22"/>
                <w:lang w:val="en-US" w:eastAsia="en-US"/>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4D1BC49F" w14:textId="77777777" w:rsidR="0009369A" w:rsidRPr="0009369A" w:rsidRDefault="0009369A" w:rsidP="0009369A">
            <w:pPr>
              <w:pStyle w:val="TableParagraph"/>
              <w:spacing w:line="268" w:lineRule="exact"/>
              <w:ind w:left="107" w:right="239"/>
              <w:rPr>
                <w:rFonts w:ascii="DM Sans" w:hAnsi="DM Sans"/>
                <w:color w:val="000000" w:themeColor="text1"/>
              </w:rPr>
            </w:pPr>
          </w:p>
        </w:tc>
      </w:tr>
      <w:tr w:rsidR="0009369A" w:rsidRPr="00C73096" w14:paraId="0BC5E0AC" w14:textId="77777777" w:rsidTr="00C43FCE">
        <w:trPr>
          <w:trHeight w:val="845"/>
        </w:trPr>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3A607E12" w14:textId="4AAECA81" w:rsidR="0009369A" w:rsidRPr="0009369A" w:rsidRDefault="00062FF7" w:rsidP="0009369A">
            <w:pPr>
              <w:pStyle w:val="TableParagraph"/>
              <w:ind w:left="107" w:right="239"/>
              <w:rPr>
                <w:rFonts w:ascii="DM Sans" w:hAnsi="DM Sans"/>
                <w:color w:val="000000" w:themeColor="text1"/>
              </w:rPr>
            </w:pPr>
            <w:r>
              <w:rPr>
                <w:rFonts w:ascii="DM Sans" w:hAnsi="DM Sans"/>
                <w:color w:val="000000" w:themeColor="text1"/>
              </w:rPr>
              <w:t>Lesbian Visibility Day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2D15E85" w14:textId="3424AFF4" w:rsidR="0009369A" w:rsidRPr="0009369A" w:rsidRDefault="00062FF7" w:rsidP="0009369A">
            <w:pPr>
              <w:pStyle w:val="TableParagraph"/>
              <w:ind w:left="107" w:right="239"/>
              <w:rPr>
                <w:rFonts w:ascii="DM Sans" w:hAnsi="DM Sans"/>
                <w:color w:val="000000" w:themeColor="text1"/>
              </w:rPr>
            </w:pPr>
            <w:r>
              <w:rPr>
                <w:rFonts w:ascii="DM Sans" w:hAnsi="DM Sans"/>
                <w:color w:val="000000" w:themeColor="text1"/>
              </w:rPr>
              <w:t>26</w:t>
            </w:r>
            <w:r w:rsidRPr="00062FF7">
              <w:rPr>
                <w:rFonts w:ascii="DM Sans" w:hAnsi="DM Sans"/>
                <w:color w:val="000000" w:themeColor="text1"/>
                <w:vertAlign w:val="superscript"/>
              </w:rPr>
              <w:t>th</w:t>
            </w:r>
            <w:r>
              <w:rPr>
                <w:rFonts w:ascii="DM Sans" w:hAnsi="DM Sans"/>
                <w:color w:val="000000" w:themeColor="text1"/>
              </w:rPr>
              <w:t xml:space="preserve"> April</w:t>
            </w:r>
            <w:r w:rsidR="0009369A" w:rsidRPr="0009369A">
              <w:rPr>
                <w:rFonts w:ascii="DM Sans" w:hAnsi="DM Sans"/>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23CFF5" w14:textId="21A231E5" w:rsidR="0009369A" w:rsidRPr="0009369A" w:rsidRDefault="0009369A" w:rsidP="0009369A">
            <w:pPr>
              <w:pStyle w:val="TableParagraph"/>
              <w:ind w:left="107" w:right="239"/>
              <w:rPr>
                <w:rFonts w:ascii="DM Sans" w:hAnsi="DM Sans"/>
                <w:color w:val="000000" w:themeColor="text1"/>
              </w:rPr>
            </w:pPr>
            <w:r w:rsidRPr="0009369A">
              <w:rPr>
                <w:rFonts w:ascii="DM Sans" w:hAnsi="DM Sans"/>
                <w:color w:val="000000" w:themeColor="text1"/>
              </w:rPr>
              <w:t>Information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9EDDA52" w14:textId="36B090C3" w:rsidR="0009369A" w:rsidRPr="0009369A" w:rsidRDefault="0009369A" w:rsidP="0009369A">
            <w:pPr>
              <w:pStyle w:val="TableParagraph"/>
              <w:ind w:left="107" w:right="239"/>
              <w:rPr>
                <w:rFonts w:ascii="DM Sans" w:hAnsi="DM Sans"/>
              </w:rPr>
            </w:pPr>
            <w:r w:rsidRPr="0009369A">
              <w:rPr>
                <w:rFonts w:ascii="DM Sans" w:hAnsi="DM Sans"/>
              </w:rPr>
              <w:t>An international awareness event, fighting the myths and misunderstandings that surround eating disorders.</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14DD6059" w14:textId="77777777" w:rsidR="0009369A" w:rsidRPr="0009369A" w:rsidRDefault="0009369A" w:rsidP="0009369A">
            <w:pPr>
              <w:pStyle w:val="TableParagraph"/>
              <w:spacing w:line="268" w:lineRule="exact"/>
              <w:ind w:left="107" w:right="239"/>
              <w:rPr>
                <w:rFonts w:ascii="DM Sans" w:hAnsi="DM Sans"/>
                <w:color w:val="000000" w:themeColor="text1"/>
              </w:rPr>
            </w:pPr>
          </w:p>
        </w:tc>
      </w:tr>
      <w:tr w:rsidR="0009369A" w:rsidRPr="00C73096" w14:paraId="2929682C" w14:textId="77777777" w:rsidTr="00CF23E9">
        <w:trPr>
          <w:trHeight w:val="1328"/>
        </w:trPr>
        <w:tc>
          <w:tcPr>
            <w:tcW w:w="1912" w:type="dxa"/>
          </w:tcPr>
          <w:p w14:paraId="78796384" w14:textId="1B2F99CE" w:rsidR="0009369A" w:rsidRPr="0009369A" w:rsidRDefault="002D1666" w:rsidP="0009369A">
            <w:pPr>
              <w:pStyle w:val="TableParagraph"/>
              <w:ind w:left="107" w:right="239"/>
              <w:rPr>
                <w:rFonts w:ascii="DM Sans" w:hAnsi="DM Sans"/>
                <w:color w:val="000000" w:themeColor="text1"/>
              </w:rPr>
            </w:pPr>
            <w:r>
              <w:rPr>
                <w:rFonts w:ascii="DM Sans" w:hAnsi="DM Sans"/>
                <w:color w:val="000000" w:themeColor="text1"/>
              </w:rPr>
              <w:t>World Health Day</w:t>
            </w:r>
          </w:p>
        </w:tc>
        <w:tc>
          <w:tcPr>
            <w:tcW w:w="1711" w:type="dxa"/>
          </w:tcPr>
          <w:p w14:paraId="63EBABF9" w14:textId="1D2913F5" w:rsidR="0009369A" w:rsidRPr="0009369A" w:rsidRDefault="009A65C7" w:rsidP="0009369A">
            <w:pPr>
              <w:pStyle w:val="TableParagraph"/>
              <w:ind w:left="107" w:right="239"/>
              <w:rPr>
                <w:rFonts w:ascii="DM Sans" w:hAnsi="DM Sans"/>
                <w:color w:val="000000" w:themeColor="text1"/>
              </w:rPr>
            </w:pPr>
            <w:r>
              <w:rPr>
                <w:rFonts w:ascii="DM Sans" w:hAnsi="DM Sans"/>
                <w:color w:val="000000" w:themeColor="text1"/>
              </w:rPr>
              <w:t>7</w:t>
            </w:r>
            <w:r w:rsidR="0009369A" w:rsidRPr="0009369A">
              <w:rPr>
                <w:rFonts w:ascii="DM Sans" w:hAnsi="DM Sans"/>
                <w:color w:val="000000" w:themeColor="text1"/>
                <w:vertAlign w:val="superscript"/>
              </w:rPr>
              <w:t>h</w:t>
            </w:r>
            <w:r w:rsidR="0009369A" w:rsidRPr="0009369A">
              <w:rPr>
                <w:rFonts w:ascii="DM Sans" w:hAnsi="DM Sans"/>
                <w:color w:val="000000" w:themeColor="text1"/>
              </w:rPr>
              <w:t xml:space="preserve"> </w:t>
            </w:r>
            <w:r>
              <w:rPr>
                <w:rFonts w:ascii="DM Sans" w:hAnsi="DM Sans"/>
                <w:color w:val="000000" w:themeColor="text1"/>
              </w:rPr>
              <w:t>April</w:t>
            </w:r>
          </w:p>
        </w:tc>
        <w:tc>
          <w:tcPr>
            <w:tcW w:w="1559" w:type="dxa"/>
          </w:tcPr>
          <w:p w14:paraId="63315462" w14:textId="22E3A7DF" w:rsidR="0009369A" w:rsidRPr="0009369A" w:rsidRDefault="0009369A" w:rsidP="0009369A">
            <w:pPr>
              <w:pStyle w:val="TableParagraph"/>
              <w:ind w:left="107" w:right="239"/>
              <w:rPr>
                <w:rFonts w:ascii="DM Sans" w:hAnsi="DM Sans"/>
                <w:color w:val="000000" w:themeColor="text1"/>
              </w:rPr>
            </w:pPr>
            <w:r w:rsidRPr="0009369A">
              <w:rPr>
                <w:rFonts w:ascii="DM Sans" w:hAnsi="DM Sans"/>
                <w:color w:val="000000" w:themeColor="text1"/>
              </w:rPr>
              <w:t>Information</w:t>
            </w:r>
          </w:p>
        </w:tc>
        <w:tc>
          <w:tcPr>
            <w:tcW w:w="3544" w:type="dxa"/>
          </w:tcPr>
          <w:p w14:paraId="00860952" w14:textId="2F721EBB" w:rsidR="009A65C7" w:rsidRPr="009A65C7" w:rsidRDefault="009A65C7" w:rsidP="009A65C7">
            <w:pPr>
              <w:pStyle w:val="NormalWeb"/>
              <w:shd w:val="clear" w:color="auto" w:fill="FFFFFF"/>
              <w:rPr>
                <w:rFonts w:ascii="DM Sans" w:eastAsia="Carlito" w:hAnsi="DM Sans" w:cs="Carlito"/>
                <w:sz w:val="22"/>
                <w:szCs w:val="22"/>
                <w:lang w:val="en-US" w:eastAsia="en-US"/>
              </w:rPr>
            </w:pPr>
            <w:r w:rsidRPr="009A65C7">
              <w:rPr>
                <w:rFonts w:ascii="DM Sans" w:eastAsia="Carlito" w:hAnsi="DM Sans" w:cs="Carlito"/>
                <w:sz w:val="22"/>
                <w:szCs w:val="22"/>
                <w:lang w:val="en-US" w:eastAsia="en-US"/>
              </w:rPr>
              <w:t xml:space="preserve">It is celebrated annually and each year draws attention to a specific health topic of concern to people all over the </w:t>
            </w:r>
            <w:proofErr w:type="spellStart"/>
            <w:proofErr w:type="gramStart"/>
            <w:r w:rsidRPr="009A65C7">
              <w:rPr>
                <w:rFonts w:ascii="DM Sans" w:eastAsia="Carlito" w:hAnsi="DM Sans" w:cs="Carlito"/>
                <w:sz w:val="22"/>
                <w:szCs w:val="22"/>
                <w:lang w:val="en-US" w:eastAsia="en-US"/>
              </w:rPr>
              <w:t>world.The</w:t>
            </w:r>
            <w:proofErr w:type="spellEnd"/>
            <w:proofErr w:type="gramEnd"/>
            <w:r w:rsidRPr="009A65C7">
              <w:rPr>
                <w:rFonts w:ascii="DM Sans" w:eastAsia="Carlito" w:hAnsi="DM Sans" w:cs="Carlito"/>
                <w:sz w:val="22"/>
                <w:szCs w:val="22"/>
                <w:lang w:val="en-US" w:eastAsia="en-US"/>
              </w:rPr>
              <w:t xml:space="preserve"> date of 7 April marks the anniversary of the founding of WHO in 1948.</w:t>
            </w:r>
          </w:p>
          <w:p w14:paraId="767F2723" w14:textId="7B6829C8" w:rsidR="0009369A" w:rsidRPr="0009369A" w:rsidRDefault="0009369A" w:rsidP="009A65C7">
            <w:pPr>
              <w:pStyle w:val="NormalWeb"/>
              <w:shd w:val="clear" w:color="auto" w:fill="FFFFFF"/>
              <w:spacing w:line="288" w:lineRule="atLeast"/>
              <w:rPr>
                <w:rFonts w:ascii="DM Sans" w:hAnsi="DM Sans" w:cs="Poppins"/>
                <w:sz w:val="22"/>
                <w:szCs w:val="2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070D6D5E" w14:textId="77777777" w:rsidR="0009369A" w:rsidRPr="0009369A" w:rsidRDefault="0009369A" w:rsidP="0009369A">
            <w:pPr>
              <w:pStyle w:val="TableParagraph"/>
              <w:spacing w:line="268" w:lineRule="exact"/>
              <w:ind w:left="107" w:right="239"/>
              <w:rPr>
                <w:rFonts w:ascii="DM Sans" w:hAnsi="DM Sans"/>
                <w:color w:val="000000" w:themeColor="text1"/>
              </w:rPr>
            </w:pPr>
          </w:p>
        </w:tc>
      </w:tr>
      <w:tr w:rsidR="0009369A" w:rsidRPr="00C73096" w14:paraId="09E8BC18" w14:textId="77777777" w:rsidTr="00CF23E9">
        <w:trPr>
          <w:trHeight w:val="1328"/>
        </w:trPr>
        <w:tc>
          <w:tcPr>
            <w:tcW w:w="1912" w:type="dxa"/>
          </w:tcPr>
          <w:p w14:paraId="0964CF47" w14:textId="50743CCE" w:rsidR="0009369A" w:rsidRPr="0009369A" w:rsidRDefault="0009369A" w:rsidP="0009369A">
            <w:pPr>
              <w:pStyle w:val="TableParagraph"/>
              <w:ind w:left="107" w:right="239"/>
              <w:rPr>
                <w:rFonts w:ascii="DM Sans" w:hAnsi="DM Sans"/>
                <w:color w:val="000000" w:themeColor="text1"/>
              </w:rPr>
            </w:pPr>
            <w:r w:rsidRPr="0009369A">
              <w:rPr>
                <w:rFonts w:ascii="DM Sans" w:hAnsi="DM Sans"/>
                <w:color w:val="000000" w:themeColor="text1"/>
              </w:rPr>
              <w:lastRenderedPageBreak/>
              <w:t xml:space="preserve">World </w:t>
            </w:r>
            <w:r w:rsidR="00B755FE">
              <w:rPr>
                <w:rFonts w:ascii="DM Sans" w:hAnsi="DM Sans"/>
                <w:color w:val="000000" w:themeColor="text1"/>
              </w:rPr>
              <w:t>Malaria Day</w:t>
            </w:r>
          </w:p>
        </w:tc>
        <w:tc>
          <w:tcPr>
            <w:tcW w:w="1711" w:type="dxa"/>
          </w:tcPr>
          <w:p w14:paraId="7B709342" w14:textId="0A5AFDAF" w:rsidR="0009369A" w:rsidRPr="0009369A" w:rsidRDefault="00B755FE" w:rsidP="0009369A">
            <w:pPr>
              <w:pStyle w:val="TableParagraph"/>
              <w:ind w:left="107" w:right="239"/>
              <w:rPr>
                <w:rFonts w:ascii="DM Sans" w:hAnsi="DM Sans"/>
                <w:color w:val="000000" w:themeColor="text1"/>
              </w:rPr>
            </w:pPr>
            <w:r>
              <w:rPr>
                <w:rFonts w:ascii="DM Sans" w:hAnsi="DM Sans"/>
                <w:color w:val="000000" w:themeColor="text1"/>
              </w:rPr>
              <w:t>25</w:t>
            </w:r>
            <w:r w:rsidRPr="00B755FE">
              <w:rPr>
                <w:rFonts w:ascii="DM Sans" w:hAnsi="DM Sans"/>
                <w:color w:val="000000" w:themeColor="text1"/>
                <w:vertAlign w:val="superscript"/>
              </w:rPr>
              <w:t>th</w:t>
            </w:r>
            <w:r>
              <w:rPr>
                <w:rFonts w:ascii="DM Sans" w:hAnsi="DM Sans"/>
                <w:color w:val="000000" w:themeColor="text1"/>
              </w:rPr>
              <w:t xml:space="preserve"> April</w:t>
            </w:r>
          </w:p>
        </w:tc>
        <w:tc>
          <w:tcPr>
            <w:tcW w:w="1559" w:type="dxa"/>
          </w:tcPr>
          <w:p w14:paraId="28CE3B39" w14:textId="0768DA1B" w:rsidR="0009369A" w:rsidRPr="0009369A" w:rsidRDefault="0009369A" w:rsidP="0009369A">
            <w:pPr>
              <w:pStyle w:val="TableParagraph"/>
              <w:ind w:left="107" w:right="239"/>
              <w:rPr>
                <w:rFonts w:ascii="DM Sans" w:hAnsi="DM Sans"/>
                <w:color w:val="000000" w:themeColor="text1"/>
              </w:rPr>
            </w:pPr>
            <w:r w:rsidRPr="0009369A">
              <w:rPr>
                <w:rFonts w:ascii="DM Sans" w:hAnsi="DM Sans"/>
                <w:color w:val="000000" w:themeColor="text1"/>
              </w:rPr>
              <w:t>Information</w:t>
            </w:r>
          </w:p>
        </w:tc>
        <w:tc>
          <w:tcPr>
            <w:tcW w:w="3544" w:type="dxa"/>
          </w:tcPr>
          <w:p w14:paraId="0AC2B115" w14:textId="64A36C26" w:rsidR="0009369A" w:rsidRPr="00A860FF" w:rsidRDefault="00A860FF" w:rsidP="00B755FE">
            <w:pPr>
              <w:pStyle w:val="NormalWeb"/>
              <w:shd w:val="clear" w:color="auto" w:fill="FFFFFF"/>
              <w:spacing w:line="288" w:lineRule="atLeast"/>
              <w:rPr>
                <w:rFonts w:ascii="DM Sans" w:eastAsia="Carlito" w:hAnsi="DM Sans" w:cs="Carlito"/>
                <w:sz w:val="22"/>
                <w:szCs w:val="22"/>
                <w:lang w:val="en-US" w:eastAsia="en-US"/>
              </w:rPr>
            </w:pPr>
            <w:r w:rsidRPr="00A860FF">
              <w:rPr>
                <w:rFonts w:ascii="DM Sans" w:eastAsia="Carlito" w:hAnsi="DM Sans" w:cs="Carlito"/>
                <w:sz w:val="22"/>
                <w:szCs w:val="22"/>
                <w:lang w:val="en-US" w:eastAsia="en-US"/>
              </w:rPr>
              <w:t>World Malaria Day is an occasion to highlight the need for continued investment and sustained political commitment for malaria prevention and control. It was instituted by WHO Member States during the World Health Assembly of 2007.</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6A102F05" w14:textId="77777777" w:rsidR="0009369A" w:rsidRPr="0009369A" w:rsidRDefault="0009369A" w:rsidP="0009369A">
            <w:pPr>
              <w:pStyle w:val="TableParagraph"/>
              <w:spacing w:line="268" w:lineRule="exact"/>
              <w:ind w:left="107" w:right="239"/>
              <w:rPr>
                <w:rFonts w:ascii="DM Sans" w:hAnsi="DM Sans"/>
                <w:color w:val="000000" w:themeColor="text1"/>
              </w:rPr>
            </w:pPr>
          </w:p>
        </w:tc>
      </w:tr>
    </w:tbl>
    <w:p w14:paraId="53E0C2F4" w14:textId="77777777" w:rsidR="00AD1DE7" w:rsidRPr="00A41447" w:rsidRDefault="00AD1DE7" w:rsidP="00515869">
      <w:pPr>
        <w:rPr>
          <w:rFonts w:ascii="DM Sans" w:hAnsi="DM Sans"/>
        </w:rPr>
      </w:pPr>
    </w:p>
    <w:tbl>
      <w:tblPr>
        <w:tblStyle w:val="TableGrid"/>
        <w:tblW w:w="0" w:type="auto"/>
        <w:tblLook w:val="04A0" w:firstRow="1" w:lastRow="0" w:firstColumn="1" w:lastColumn="0" w:noHBand="0" w:noVBand="1"/>
      </w:tblPr>
      <w:tblGrid>
        <w:gridCol w:w="5400"/>
        <w:gridCol w:w="5400"/>
      </w:tblGrid>
      <w:tr w:rsidR="00AD1DE7" w:rsidRPr="00A41447" w14:paraId="346728EE" w14:textId="77777777" w:rsidTr="00AD1DE7">
        <w:tc>
          <w:tcPr>
            <w:tcW w:w="10800" w:type="dxa"/>
            <w:gridSpan w:val="2"/>
            <w:shd w:val="clear" w:color="auto" w:fill="0072CE"/>
          </w:tcPr>
          <w:p w14:paraId="245B2EFE" w14:textId="492F98AA" w:rsidR="00AD1DE7" w:rsidRPr="00A41447" w:rsidRDefault="00AD1DE7" w:rsidP="006B2B90">
            <w:pPr>
              <w:pStyle w:val="BodyText"/>
              <w:spacing w:before="72"/>
              <w:rPr>
                <w:rFonts w:ascii="DM Sans" w:hAnsi="DM Sans"/>
                <w:b/>
                <w:bCs/>
              </w:rPr>
            </w:pPr>
            <w:r w:rsidRPr="00A41447">
              <w:rPr>
                <w:rFonts w:ascii="DM Sans" w:hAnsi="DM Sans"/>
                <w:b/>
                <w:bCs/>
              </w:rPr>
              <w:t>If</w:t>
            </w:r>
            <w:r w:rsidRPr="00A41447">
              <w:rPr>
                <w:rFonts w:ascii="DM Sans" w:hAnsi="DM Sans"/>
                <w:b/>
                <w:bCs/>
                <w:spacing w:val="-5"/>
              </w:rPr>
              <w:t xml:space="preserve"> </w:t>
            </w:r>
            <w:r w:rsidRPr="00A41447">
              <w:rPr>
                <w:rFonts w:ascii="DM Sans" w:hAnsi="DM Sans"/>
                <w:b/>
                <w:bCs/>
              </w:rPr>
              <w:t>you</w:t>
            </w:r>
            <w:r w:rsidRPr="00A41447">
              <w:rPr>
                <w:rFonts w:ascii="DM Sans" w:hAnsi="DM Sans"/>
                <w:b/>
                <w:bCs/>
                <w:spacing w:val="-5"/>
              </w:rPr>
              <w:t xml:space="preserve"> </w:t>
            </w:r>
            <w:r w:rsidRPr="00A41447">
              <w:rPr>
                <w:rFonts w:ascii="DM Sans" w:hAnsi="DM Sans"/>
                <w:b/>
                <w:bCs/>
              </w:rPr>
              <w:t>require</w:t>
            </w:r>
            <w:r w:rsidRPr="00A41447">
              <w:rPr>
                <w:rFonts w:ascii="DM Sans" w:hAnsi="DM Sans"/>
                <w:b/>
                <w:bCs/>
                <w:spacing w:val="-2"/>
              </w:rPr>
              <w:t xml:space="preserve"> </w:t>
            </w:r>
            <w:r w:rsidRPr="00A41447">
              <w:rPr>
                <w:rFonts w:ascii="DM Sans" w:hAnsi="DM Sans"/>
                <w:b/>
                <w:bCs/>
              </w:rPr>
              <w:t>additional</w:t>
            </w:r>
            <w:r w:rsidRPr="00A41447">
              <w:rPr>
                <w:rFonts w:ascii="DM Sans" w:hAnsi="DM Sans"/>
                <w:b/>
                <w:bCs/>
                <w:spacing w:val="-3"/>
              </w:rPr>
              <w:t xml:space="preserve"> </w:t>
            </w:r>
            <w:r w:rsidRPr="00A41447">
              <w:rPr>
                <w:rFonts w:ascii="DM Sans" w:hAnsi="DM Sans"/>
                <w:b/>
                <w:bCs/>
              </w:rPr>
              <w:t>support</w:t>
            </w:r>
            <w:r w:rsidRPr="00A41447">
              <w:rPr>
                <w:rFonts w:ascii="DM Sans" w:hAnsi="DM Sans"/>
                <w:b/>
                <w:bCs/>
                <w:spacing w:val="-2"/>
              </w:rPr>
              <w:t xml:space="preserve"> </w:t>
            </w:r>
            <w:r w:rsidRPr="00A41447">
              <w:rPr>
                <w:rFonts w:ascii="DM Sans" w:hAnsi="DM Sans"/>
                <w:b/>
                <w:bCs/>
              </w:rPr>
              <w:t>from</w:t>
            </w:r>
            <w:r w:rsidRPr="00A41447">
              <w:rPr>
                <w:rFonts w:ascii="DM Sans" w:hAnsi="DM Sans"/>
                <w:b/>
                <w:bCs/>
                <w:spacing w:val="-4"/>
              </w:rPr>
              <w:t xml:space="preserve"> </w:t>
            </w:r>
            <w:r w:rsidRPr="00A41447">
              <w:rPr>
                <w:rFonts w:ascii="DM Sans" w:hAnsi="DM Sans"/>
                <w:b/>
                <w:bCs/>
              </w:rPr>
              <w:t>the</w:t>
            </w:r>
            <w:r w:rsidRPr="00A41447">
              <w:rPr>
                <w:rFonts w:ascii="DM Sans" w:hAnsi="DM Sans"/>
                <w:b/>
                <w:bCs/>
                <w:spacing w:val="-4"/>
              </w:rPr>
              <w:t xml:space="preserve"> </w:t>
            </w:r>
            <w:r w:rsidR="00FD6A52" w:rsidRPr="00A41447">
              <w:rPr>
                <w:rFonts w:ascii="DM Sans" w:hAnsi="DM Sans"/>
                <w:b/>
                <w:bCs/>
                <w:spacing w:val="-4"/>
              </w:rPr>
              <w:t>administrative team</w:t>
            </w:r>
            <w:r w:rsidRPr="00A41447">
              <w:rPr>
                <w:rFonts w:ascii="DM Sans" w:hAnsi="DM Sans"/>
                <w:b/>
                <w:bCs/>
              </w:rPr>
              <w:t>,</w:t>
            </w:r>
            <w:r w:rsidRPr="00A41447">
              <w:rPr>
                <w:rFonts w:ascii="DM Sans" w:hAnsi="DM Sans"/>
                <w:b/>
                <w:bCs/>
                <w:spacing w:val="-3"/>
              </w:rPr>
              <w:t xml:space="preserve"> </w:t>
            </w:r>
            <w:r w:rsidRPr="00A41447">
              <w:rPr>
                <w:rFonts w:ascii="DM Sans" w:hAnsi="DM Sans"/>
                <w:b/>
                <w:bCs/>
              </w:rPr>
              <w:t>please</w:t>
            </w:r>
            <w:r w:rsidRPr="00A41447">
              <w:rPr>
                <w:rFonts w:ascii="DM Sans" w:hAnsi="DM Sans"/>
                <w:b/>
                <w:bCs/>
                <w:spacing w:val="-4"/>
              </w:rPr>
              <w:t xml:space="preserve"> </w:t>
            </w:r>
            <w:r w:rsidRPr="00A41447">
              <w:rPr>
                <w:rFonts w:ascii="DM Sans" w:hAnsi="DM Sans"/>
                <w:b/>
                <w:bCs/>
              </w:rPr>
              <w:t>contact</w:t>
            </w:r>
            <w:r w:rsidRPr="00A41447">
              <w:rPr>
                <w:rFonts w:ascii="DM Sans" w:hAnsi="DM Sans"/>
                <w:b/>
                <w:bCs/>
                <w:spacing w:val="-2"/>
              </w:rPr>
              <w:t xml:space="preserve"> </w:t>
            </w:r>
            <w:r w:rsidRPr="00A41447">
              <w:rPr>
                <w:rFonts w:ascii="DM Sans" w:hAnsi="DM Sans"/>
                <w:b/>
                <w:bCs/>
              </w:rPr>
              <w:t>any</w:t>
            </w:r>
            <w:r w:rsidRPr="00A41447">
              <w:rPr>
                <w:rFonts w:ascii="DM Sans" w:hAnsi="DM Sans"/>
                <w:b/>
                <w:bCs/>
                <w:spacing w:val="-4"/>
              </w:rPr>
              <w:t xml:space="preserve"> </w:t>
            </w:r>
            <w:r w:rsidRPr="00A41447">
              <w:rPr>
                <w:rFonts w:ascii="DM Sans" w:hAnsi="DM Sans"/>
                <w:b/>
                <w:bCs/>
              </w:rPr>
              <w:t>member</w:t>
            </w:r>
            <w:r w:rsidRPr="00A41447">
              <w:rPr>
                <w:rFonts w:ascii="DM Sans" w:hAnsi="DM Sans"/>
                <w:b/>
                <w:bCs/>
                <w:spacing w:val="-5"/>
              </w:rPr>
              <w:t xml:space="preserve"> </w:t>
            </w:r>
            <w:r w:rsidRPr="00A41447">
              <w:rPr>
                <w:rFonts w:ascii="DM Sans" w:hAnsi="DM Sans"/>
                <w:b/>
                <w:bCs/>
              </w:rPr>
              <w:t>of</w:t>
            </w:r>
            <w:r w:rsidRPr="00A41447">
              <w:rPr>
                <w:rFonts w:ascii="DM Sans" w:hAnsi="DM Sans"/>
                <w:b/>
                <w:bCs/>
                <w:spacing w:val="-2"/>
              </w:rPr>
              <w:t xml:space="preserve"> </w:t>
            </w:r>
            <w:r w:rsidRPr="00A41447">
              <w:rPr>
                <w:rFonts w:ascii="DM Sans" w:hAnsi="DM Sans"/>
                <w:b/>
                <w:bCs/>
              </w:rPr>
              <w:t>the</w:t>
            </w:r>
            <w:r w:rsidRPr="00A41447">
              <w:rPr>
                <w:rFonts w:ascii="DM Sans" w:hAnsi="DM Sans"/>
                <w:b/>
                <w:bCs/>
                <w:spacing w:val="-4"/>
              </w:rPr>
              <w:t xml:space="preserve"> </w:t>
            </w:r>
            <w:r w:rsidRPr="00A41447">
              <w:rPr>
                <w:rFonts w:ascii="DM Sans" w:hAnsi="DM Sans"/>
                <w:b/>
                <w:bCs/>
                <w:spacing w:val="-2"/>
              </w:rPr>
              <w:t>team:</w:t>
            </w:r>
          </w:p>
          <w:p w14:paraId="59267BC5" w14:textId="77777777" w:rsidR="00AD1DE7" w:rsidRPr="00A41447" w:rsidRDefault="00AD1DE7" w:rsidP="00BE1CD9">
            <w:pPr>
              <w:rPr>
                <w:rFonts w:ascii="DM Sans" w:hAnsi="DM Sans"/>
              </w:rPr>
            </w:pPr>
          </w:p>
        </w:tc>
      </w:tr>
      <w:tr w:rsidR="00AD1DE7" w:rsidRPr="00A41447" w14:paraId="2EB0AB7D" w14:textId="77777777" w:rsidTr="00BE1CD9">
        <w:tc>
          <w:tcPr>
            <w:tcW w:w="5400" w:type="dxa"/>
          </w:tcPr>
          <w:p w14:paraId="749A0FAB" w14:textId="77777777" w:rsidR="00AD1DE7" w:rsidRPr="00A41447" w:rsidRDefault="00AD1DE7" w:rsidP="00BE1CD9">
            <w:pPr>
              <w:rPr>
                <w:rFonts w:ascii="DM Sans" w:hAnsi="DM Sans" w:cstheme="minorHAnsi"/>
              </w:rPr>
            </w:pPr>
            <w:r w:rsidRPr="00A41447">
              <w:rPr>
                <w:rFonts w:ascii="DM Sans" w:hAnsi="DM Sans" w:cstheme="minorHAnsi"/>
              </w:rPr>
              <w:t xml:space="preserve">Rajshri Owen- Chief Officer </w:t>
            </w:r>
          </w:p>
        </w:tc>
        <w:tc>
          <w:tcPr>
            <w:tcW w:w="5400" w:type="dxa"/>
          </w:tcPr>
          <w:p w14:paraId="555811D3" w14:textId="602A4D62" w:rsidR="00AD1DE7" w:rsidRPr="00A41447" w:rsidRDefault="00A860FF" w:rsidP="00BE1CD9">
            <w:pPr>
              <w:rPr>
                <w:rFonts w:ascii="DM Sans" w:hAnsi="DM Sans" w:cstheme="minorHAnsi"/>
              </w:rPr>
            </w:pPr>
            <w:hyperlink r:id="rId21" w:history="1">
              <w:r w:rsidR="00FD6A52" w:rsidRPr="00A41447">
                <w:rPr>
                  <w:rStyle w:val="Hyperlink"/>
                  <w:rFonts w:ascii="DM Sans" w:hAnsi="DM Sans" w:cstheme="minorHAnsi"/>
                </w:rPr>
                <w:t>chiefofficer@leics-lpc.co.uk</w:t>
              </w:r>
            </w:hyperlink>
          </w:p>
        </w:tc>
      </w:tr>
      <w:tr w:rsidR="00AD1DE7" w:rsidRPr="00A41447" w14:paraId="179DF749" w14:textId="77777777" w:rsidTr="00BE1CD9">
        <w:tc>
          <w:tcPr>
            <w:tcW w:w="5400" w:type="dxa"/>
          </w:tcPr>
          <w:p w14:paraId="4AAF9A19" w14:textId="77777777" w:rsidR="00AD1DE7" w:rsidRPr="00A41447" w:rsidRDefault="00AD1DE7" w:rsidP="00BE1CD9">
            <w:pPr>
              <w:rPr>
                <w:rFonts w:ascii="DM Sans" w:hAnsi="DM Sans" w:cstheme="minorHAnsi"/>
              </w:rPr>
            </w:pPr>
            <w:r w:rsidRPr="00A41447">
              <w:rPr>
                <w:rFonts w:ascii="DM Sans" w:hAnsi="DM Sans" w:cstheme="minorHAnsi"/>
              </w:rPr>
              <w:t>Kate – Administrator</w:t>
            </w:r>
          </w:p>
        </w:tc>
        <w:tc>
          <w:tcPr>
            <w:tcW w:w="5400" w:type="dxa"/>
          </w:tcPr>
          <w:p w14:paraId="4DB79A0E" w14:textId="77777777" w:rsidR="00AD1DE7" w:rsidRPr="00A41447" w:rsidRDefault="00A860FF" w:rsidP="00BE1CD9">
            <w:pPr>
              <w:rPr>
                <w:rFonts w:ascii="DM Sans" w:hAnsi="DM Sans" w:cstheme="minorHAnsi"/>
              </w:rPr>
            </w:pPr>
            <w:hyperlink r:id="rId22">
              <w:r w:rsidR="00AD1DE7" w:rsidRPr="00A41447">
                <w:rPr>
                  <w:rFonts w:ascii="DM Sans" w:hAnsi="DM Sans" w:cstheme="minorHAnsi"/>
                  <w:color w:val="0000FF"/>
                  <w:spacing w:val="-2"/>
                  <w:u w:val="single" w:color="0000FF"/>
                </w:rPr>
                <w:t>admin@leics-lpc.co.uk</w:t>
              </w:r>
            </w:hyperlink>
          </w:p>
        </w:tc>
      </w:tr>
      <w:tr w:rsidR="00AD1DE7" w:rsidRPr="00A41447" w14:paraId="1A7B9DE9" w14:textId="77777777" w:rsidTr="00BE1CD9">
        <w:tc>
          <w:tcPr>
            <w:tcW w:w="5400" w:type="dxa"/>
          </w:tcPr>
          <w:p w14:paraId="22246A16" w14:textId="77777777" w:rsidR="00AD1DE7" w:rsidRPr="00A41447" w:rsidRDefault="00AD1DE7" w:rsidP="00BE1CD9">
            <w:pPr>
              <w:rPr>
                <w:rFonts w:ascii="DM Sans" w:hAnsi="DM Sans" w:cstheme="minorHAnsi"/>
              </w:rPr>
            </w:pPr>
            <w:r w:rsidRPr="00A41447">
              <w:rPr>
                <w:rFonts w:ascii="DM Sans" w:hAnsi="DM Sans" w:cstheme="minorHAnsi"/>
              </w:rPr>
              <w:t>Gareth</w:t>
            </w:r>
            <w:r w:rsidRPr="00A41447">
              <w:rPr>
                <w:rFonts w:ascii="DM Sans" w:hAnsi="DM Sans" w:cstheme="minorHAnsi"/>
                <w:spacing w:val="-5"/>
              </w:rPr>
              <w:t xml:space="preserve"> </w:t>
            </w:r>
            <w:r w:rsidRPr="00A41447">
              <w:rPr>
                <w:rFonts w:ascii="DM Sans" w:hAnsi="DM Sans" w:cstheme="minorHAnsi"/>
              </w:rPr>
              <w:t>McCague</w:t>
            </w:r>
            <w:r w:rsidRPr="00A41447">
              <w:rPr>
                <w:rFonts w:ascii="DM Sans" w:hAnsi="DM Sans" w:cstheme="minorHAnsi"/>
                <w:spacing w:val="-5"/>
              </w:rPr>
              <w:t xml:space="preserve"> </w:t>
            </w:r>
            <w:r w:rsidRPr="00A41447">
              <w:rPr>
                <w:rFonts w:ascii="DM Sans" w:hAnsi="DM Sans" w:cstheme="minorHAnsi"/>
              </w:rPr>
              <w:t>–</w:t>
            </w:r>
            <w:r w:rsidRPr="00A41447">
              <w:rPr>
                <w:rFonts w:ascii="DM Sans" w:hAnsi="DM Sans" w:cstheme="minorHAnsi"/>
                <w:spacing w:val="-2"/>
              </w:rPr>
              <w:t xml:space="preserve"> </w:t>
            </w:r>
            <w:r w:rsidRPr="00A41447">
              <w:rPr>
                <w:rFonts w:ascii="DM Sans" w:hAnsi="DM Sans" w:cstheme="minorHAnsi"/>
              </w:rPr>
              <w:t>Service</w:t>
            </w:r>
            <w:r w:rsidRPr="00A41447">
              <w:rPr>
                <w:rFonts w:ascii="DM Sans" w:hAnsi="DM Sans" w:cstheme="minorHAnsi"/>
                <w:spacing w:val="-13"/>
              </w:rPr>
              <w:t xml:space="preserve"> </w:t>
            </w:r>
            <w:r w:rsidRPr="00A41447">
              <w:rPr>
                <w:rFonts w:ascii="DM Sans" w:hAnsi="DM Sans" w:cstheme="minorHAnsi"/>
              </w:rPr>
              <w:t>Delivery</w:t>
            </w:r>
            <w:r w:rsidRPr="00A41447">
              <w:rPr>
                <w:rFonts w:ascii="DM Sans" w:hAnsi="DM Sans" w:cstheme="minorHAnsi"/>
                <w:spacing w:val="-4"/>
              </w:rPr>
              <w:t xml:space="preserve"> </w:t>
            </w:r>
            <w:r w:rsidRPr="00A41447">
              <w:rPr>
                <w:rFonts w:ascii="DM Sans" w:hAnsi="DM Sans" w:cstheme="minorHAnsi"/>
              </w:rPr>
              <w:t>Facilitator</w:t>
            </w:r>
          </w:p>
        </w:tc>
        <w:tc>
          <w:tcPr>
            <w:tcW w:w="5400" w:type="dxa"/>
          </w:tcPr>
          <w:p w14:paraId="6A069B2B" w14:textId="77777777" w:rsidR="00AD1DE7" w:rsidRPr="00A41447" w:rsidRDefault="00A860FF" w:rsidP="00BE1CD9">
            <w:pPr>
              <w:rPr>
                <w:rFonts w:ascii="DM Sans" w:hAnsi="DM Sans" w:cstheme="minorHAnsi"/>
              </w:rPr>
            </w:pPr>
            <w:hyperlink r:id="rId23">
              <w:r w:rsidR="00AD1DE7" w:rsidRPr="00A41447">
                <w:rPr>
                  <w:rFonts w:ascii="DM Sans" w:hAnsi="DM Sans" w:cstheme="minorHAnsi"/>
                  <w:color w:val="0000FF"/>
                  <w:u w:val="single" w:color="0000FF"/>
                </w:rPr>
                <w:t>service.support@leics-</w:t>
              </w:r>
            </w:hyperlink>
            <w:r w:rsidR="00AD1DE7" w:rsidRPr="00A41447">
              <w:rPr>
                <w:rFonts w:ascii="DM Sans" w:hAnsi="DM Sans" w:cstheme="minorHAnsi"/>
                <w:color w:val="0000FF"/>
              </w:rPr>
              <w:t xml:space="preserve"> </w:t>
            </w:r>
            <w:hyperlink r:id="rId24">
              <w:r w:rsidR="00AD1DE7" w:rsidRPr="00A41447">
                <w:rPr>
                  <w:rFonts w:ascii="DM Sans" w:hAnsi="DM Sans" w:cstheme="minorHAnsi"/>
                  <w:color w:val="0000FF"/>
                  <w:spacing w:val="-2"/>
                  <w:u w:val="single" w:color="0000FF"/>
                </w:rPr>
                <w:t>lpc.co.uk</w:t>
              </w:r>
            </w:hyperlink>
          </w:p>
        </w:tc>
      </w:tr>
      <w:tr w:rsidR="00AD1DE7" w:rsidRPr="00A41447" w14:paraId="5A3BD93B" w14:textId="77777777" w:rsidTr="00BE1CD9">
        <w:tc>
          <w:tcPr>
            <w:tcW w:w="5400" w:type="dxa"/>
          </w:tcPr>
          <w:p w14:paraId="1365AC98" w14:textId="77777777" w:rsidR="00AD1DE7" w:rsidRPr="00A41447" w:rsidRDefault="00AD1DE7" w:rsidP="00BE1CD9">
            <w:pPr>
              <w:pStyle w:val="BodyText"/>
              <w:spacing w:before="1" w:line="267" w:lineRule="exact"/>
              <w:jc w:val="both"/>
              <w:rPr>
                <w:rFonts w:ascii="DM Sans" w:hAnsi="DM Sans" w:cstheme="minorHAnsi"/>
              </w:rPr>
            </w:pPr>
            <w:r w:rsidRPr="00A41447">
              <w:rPr>
                <w:rFonts w:ascii="DM Sans" w:hAnsi="DM Sans" w:cstheme="minorHAnsi"/>
              </w:rPr>
              <w:t>Vinay</w:t>
            </w:r>
            <w:r w:rsidRPr="00A41447">
              <w:rPr>
                <w:rFonts w:ascii="DM Sans" w:hAnsi="DM Sans" w:cstheme="minorHAnsi"/>
                <w:spacing w:val="-9"/>
              </w:rPr>
              <w:t xml:space="preserve"> </w:t>
            </w:r>
            <w:r w:rsidRPr="00A41447">
              <w:rPr>
                <w:rFonts w:ascii="DM Sans" w:hAnsi="DM Sans" w:cstheme="minorHAnsi"/>
              </w:rPr>
              <w:t>Mistry-Service</w:t>
            </w:r>
            <w:r w:rsidRPr="00A41447">
              <w:rPr>
                <w:rFonts w:ascii="DM Sans" w:hAnsi="DM Sans" w:cstheme="minorHAnsi"/>
                <w:spacing w:val="-12"/>
              </w:rPr>
              <w:t xml:space="preserve"> </w:t>
            </w:r>
            <w:r w:rsidRPr="00A41447">
              <w:rPr>
                <w:rFonts w:ascii="DM Sans" w:hAnsi="DM Sans" w:cstheme="minorHAnsi"/>
              </w:rPr>
              <w:t>Development</w:t>
            </w:r>
            <w:r w:rsidRPr="00A41447">
              <w:rPr>
                <w:rFonts w:ascii="DM Sans" w:hAnsi="DM Sans" w:cstheme="minorHAnsi"/>
                <w:spacing w:val="-8"/>
              </w:rPr>
              <w:t xml:space="preserve"> </w:t>
            </w:r>
            <w:r w:rsidRPr="00A41447">
              <w:rPr>
                <w:rFonts w:ascii="DM Sans" w:hAnsi="DM Sans" w:cstheme="minorHAnsi"/>
                <w:spacing w:val="-4"/>
              </w:rPr>
              <w:t>Lead</w:t>
            </w:r>
          </w:p>
        </w:tc>
        <w:tc>
          <w:tcPr>
            <w:tcW w:w="5400" w:type="dxa"/>
          </w:tcPr>
          <w:p w14:paraId="3E9AF87E" w14:textId="77777777" w:rsidR="00AD1DE7" w:rsidRPr="00A41447" w:rsidRDefault="00A860FF" w:rsidP="00BE1CD9">
            <w:pPr>
              <w:pStyle w:val="BodyText"/>
              <w:spacing w:line="267" w:lineRule="exact"/>
              <w:rPr>
                <w:rFonts w:ascii="DM Sans" w:hAnsi="DM Sans" w:cstheme="minorHAnsi"/>
              </w:rPr>
            </w:pPr>
            <w:hyperlink r:id="rId25">
              <w:r w:rsidR="00AD1DE7" w:rsidRPr="00A41447">
                <w:rPr>
                  <w:rFonts w:ascii="DM Sans" w:hAnsi="DM Sans" w:cstheme="minorHAnsi"/>
                  <w:color w:val="0000FF"/>
                  <w:spacing w:val="-2"/>
                  <w:u w:val="single" w:color="0000FF"/>
                </w:rPr>
                <w:t>servicedevelopmentlead@leics</w:t>
              </w:r>
            </w:hyperlink>
            <w:r w:rsidR="00AD1DE7" w:rsidRPr="00A41447">
              <w:rPr>
                <w:rFonts w:ascii="DM Sans" w:hAnsi="DM Sans" w:cstheme="minorHAnsi"/>
                <w:color w:val="0000FF"/>
                <w:spacing w:val="-2"/>
                <w:u w:val="single" w:color="0000FF"/>
              </w:rPr>
              <w:t>-lpc.co.uk</w:t>
            </w:r>
          </w:p>
        </w:tc>
      </w:tr>
    </w:tbl>
    <w:p w14:paraId="23865F65" w14:textId="77777777" w:rsidR="00515869" w:rsidRPr="00515869" w:rsidRDefault="00515869" w:rsidP="00515869">
      <w:pPr>
        <w:rPr>
          <w:rFonts w:ascii="Times New Roman"/>
        </w:rPr>
      </w:pPr>
    </w:p>
    <w:p w14:paraId="0ECF0CF9" w14:textId="77777777" w:rsidR="00515869" w:rsidRDefault="00515869" w:rsidP="00515869">
      <w:pPr>
        <w:rPr>
          <w:rFonts w:ascii="Times New Roman"/>
        </w:rPr>
      </w:pPr>
    </w:p>
    <w:p w14:paraId="6A651AB2" w14:textId="092942A2" w:rsidR="00162A4A" w:rsidRDefault="00162A4A" w:rsidP="00515869">
      <w:pPr>
        <w:tabs>
          <w:tab w:val="left" w:pos="1440"/>
        </w:tabs>
        <w:rPr>
          <w:sz w:val="11"/>
        </w:rPr>
      </w:pPr>
    </w:p>
    <w:sectPr w:rsidR="00162A4A" w:rsidSect="00036A81">
      <w:headerReference w:type="default" r:id="rId26"/>
      <w:pgSz w:w="11910" w:h="16840"/>
      <w:pgMar w:top="660" w:right="580" w:bottom="280" w:left="520" w:header="720"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9565" w14:textId="77777777" w:rsidR="00036A81" w:rsidRDefault="00036A81" w:rsidP="009D4E69">
      <w:r>
        <w:separator/>
      </w:r>
    </w:p>
  </w:endnote>
  <w:endnote w:type="continuationSeparator" w:id="0">
    <w:p w14:paraId="06BC0DDF" w14:textId="77777777" w:rsidR="00036A81" w:rsidRDefault="00036A81" w:rsidP="009D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DM Sans">
    <w:charset w:val="00"/>
    <w:family w:val="auto"/>
    <w:pitch w:val="variable"/>
    <w:sig w:usb0="8000002F" w:usb1="5000205B" w:usb2="00000000" w:usb3="00000000" w:csb0="00000093"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4C97" w14:textId="77777777" w:rsidR="00036A81" w:rsidRDefault="00036A81" w:rsidP="009D4E69">
      <w:r>
        <w:separator/>
      </w:r>
    </w:p>
  </w:footnote>
  <w:footnote w:type="continuationSeparator" w:id="0">
    <w:p w14:paraId="7D3CA8C4" w14:textId="77777777" w:rsidR="00036A81" w:rsidRDefault="00036A81" w:rsidP="009D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F401" w14:textId="41D95D94" w:rsidR="009D4E69" w:rsidRDefault="009D4E69" w:rsidP="009D4E69">
    <w:pPr>
      <w:pStyle w:val="Header"/>
      <w:jc w:val="center"/>
      <w:rPr>
        <w:b/>
        <w:color w:val="FF6D3A"/>
        <w:w w:val="99"/>
        <w:sz w:val="32"/>
      </w:rPr>
    </w:pPr>
    <w:r>
      <w:rPr>
        <w:rFonts w:ascii="Times New Roman"/>
        <w:noProof/>
        <w:sz w:val="20"/>
      </w:rPr>
      <w:drawing>
        <wp:anchor distT="0" distB="0" distL="114300" distR="114300" simplePos="0" relativeHeight="251658240" behindDoc="1" locked="0" layoutInCell="1" allowOverlap="1" wp14:anchorId="428D231F" wp14:editId="4DD741C0">
          <wp:simplePos x="0" y="0"/>
          <wp:positionH relativeFrom="column">
            <wp:posOffset>0</wp:posOffset>
          </wp:positionH>
          <wp:positionV relativeFrom="paragraph">
            <wp:posOffset>0</wp:posOffset>
          </wp:positionV>
          <wp:extent cx="2880995" cy="1078865"/>
          <wp:effectExtent l="0" t="0" r="0" b="6985"/>
          <wp:wrapTight wrapText="bothSides">
            <wp:wrapPolygon edited="0">
              <wp:start x="0" y="0"/>
              <wp:lineTo x="0" y="21358"/>
              <wp:lineTo x="21424" y="21358"/>
              <wp:lineTo x="21424" y="0"/>
              <wp:lineTo x="0" y="0"/>
            </wp:wrapPolygon>
          </wp:wrapTight>
          <wp:docPr id="631759084" name="Picture 631759084" descr="A picture containing text, font, symbol,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42260" name="Picture 1" descr="A picture containing text, font, symbol,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995" cy="1078865"/>
                  </a:xfrm>
                  <a:prstGeom prst="rect">
                    <a:avLst/>
                  </a:prstGeom>
                </pic:spPr>
              </pic:pic>
            </a:graphicData>
          </a:graphic>
        </wp:anchor>
      </w:drawing>
    </w:r>
    <w:r w:rsidRPr="00AD1DE7">
      <w:rPr>
        <w:b/>
        <w:color w:val="FF6D3A"/>
        <w:sz w:val="32"/>
      </w:rPr>
      <w:t>Community Pharmacy</w:t>
    </w:r>
  </w:p>
  <w:p w14:paraId="51471C8B" w14:textId="4AE7CD4F" w:rsidR="009D4E69" w:rsidRDefault="009D4E69" w:rsidP="009D4E69">
    <w:pPr>
      <w:pStyle w:val="Header"/>
      <w:jc w:val="center"/>
      <w:rPr>
        <w:b/>
        <w:color w:val="FF6D3A"/>
        <w:w w:val="99"/>
        <w:sz w:val="32"/>
      </w:rPr>
    </w:pPr>
    <w:r w:rsidRPr="00AD1DE7">
      <w:rPr>
        <w:b/>
        <w:color w:val="FF6D3A"/>
        <w:sz w:val="32"/>
      </w:rPr>
      <w:t>Deadline Tracker</w:t>
    </w:r>
  </w:p>
  <w:p w14:paraId="2CFCBC10" w14:textId="119DCFAA" w:rsidR="009D4E69" w:rsidRDefault="00670642" w:rsidP="009D4E69">
    <w:pPr>
      <w:pStyle w:val="Header"/>
      <w:jc w:val="center"/>
      <w:rPr>
        <w:b/>
        <w:color w:val="FF6D3A"/>
        <w:sz w:val="32"/>
      </w:rPr>
    </w:pPr>
    <w:r>
      <w:rPr>
        <w:b/>
        <w:color w:val="FF6D3A"/>
        <w:sz w:val="32"/>
      </w:rPr>
      <w:t>March</w:t>
    </w:r>
    <w:r w:rsidR="00CF23E9">
      <w:rPr>
        <w:b/>
        <w:color w:val="FF6D3A"/>
        <w:sz w:val="32"/>
      </w:rPr>
      <w:t xml:space="preserve"> </w:t>
    </w:r>
    <w:r w:rsidR="009D4E69" w:rsidRPr="00AD1DE7">
      <w:rPr>
        <w:b/>
        <w:color w:val="FF6D3A"/>
        <w:sz w:val="32"/>
      </w:rPr>
      <w:t>202</w:t>
    </w:r>
    <w:r w:rsidR="005246D4">
      <w:rPr>
        <w:b/>
        <w:color w:val="FF6D3A"/>
        <w:sz w:val="32"/>
      </w:rPr>
      <w:t>4</w:t>
    </w:r>
  </w:p>
  <w:p w14:paraId="2D37698F" w14:textId="77777777" w:rsidR="009D4E69" w:rsidRPr="009D4E69" w:rsidRDefault="009D4E69" w:rsidP="009D4E69">
    <w:pPr>
      <w:pStyle w:val="Header"/>
      <w:rPr>
        <w:b/>
        <w:color w:val="FF6D3A"/>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0A7"/>
    <w:multiLevelType w:val="multilevel"/>
    <w:tmpl w:val="70DE92FA"/>
    <w:styleLink w:val="WWNum2"/>
    <w:lvl w:ilvl="0">
      <w:numFmt w:val="bullet"/>
      <w:lvlText w:val="•"/>
      <w:lvlJc w:val="left"/>
      <w:pPr>
        <w:ind w:left="270" w:hanging="161"/>
      </w:pPr>
      <w:rPr>
        <w:rFonts w:ascii="Calibri" w:eastAsia="Calibri" w:hAnsi="Calibri" w:cs="Calibri"/>
        <w:b w:val="0"/>
        <w:bCs w:val="0"/>
        <w:i w:val="0"/>
        <w:iCs w:val="0"/>
        <w:w w:val="100"/>
        <w:sz w:val="22"/>
        <w:szCs w:val="22"/>
        <w:lang w:val="en-US" w:eastAsia="en-US" w:bidi="ar-SA"/>
      </w:rPr>
    </w:lvl>
    <w:lvl w:ilvl="1">
      <w:numFmt w:val="bullet"/>
      <w:lvlText w:val="•"/>
      <w:lvlJc w:val="left"/>
      <w:pPr>
        <w:ind w:left="605" w:hanging="161"/>
      </w:pPr>
      <w:rPr>
        <w:lang w:val="en-US" w:eastAsia="en-US" w:bidi="ar-SA"/>
      </w:rPr>
    </w:lvl>
    <w:lvl w:ilvl="2">
      <w:numFmt w:val="bullet"/>
      <w:lvlText w:val="•"/>
      <w:lvlJc w:val="left"/>
      <w:pPr>
        <w:ind w:left="930" w:hanging="161"/>
      </w:pPr>
      <w:rPr>
        <w:lang w:val="en-US" w:eastAsia="en-US" w:bidi="ar-SA"/>
      </w:rPr>
    </w:lvl>
    <w:lvl w:ilvl="3">
      <w:numFmt w:val="bullet"/>
      <w:lvlText w:val="•"/>
      <w:lvlJc w:val="left"/>
      <w:pPr>
        <w:ind w:left="1256" w:hanging="161"/>
      </w:pPr>
      <w:rPr>
        <w:lang w:val="en-US" w:eastAsia="en-US" w:bidi="ar-SA"/>
      </w:rPr>
    </w:lvl>
    <w:lvl w:ilvl="4">
      <w:numFmt w:val="bullet"/>
      <w:lvlText w:val="•"/>
      <w:lvlJc w:val="left"/>
      <w:pPr>
        <w:ind w:left="1581" w:hanging="161"/>
      </w:pPr>
      <w:rPr>
        <w:lang w:val="en-US" w:eastAsia="en-US" w:bidi="ar-SA"/>
      </w:rPr>
    </w:lvl>
    <w:lvl w:ilvl="5">
      <w:numFmt w:val="bullet"/>
      <w:lvlText w:val="•"/>
      <w:lvlJc w:val="left"/>
      <w:pPr>
        <w:ind w:left="1907" w:hanging="161"/>
      </w:pPr>
      <w:rPr>
        <w:lang w:val="en-US" w:eastAsia="en-US" w:bidi="ar-SA"/>
      </w:rPr>
    </w:lvl>
    <w:lvl w:ilvl="6">
      <w:numFmt w:val="bullet"/>
      <w:lvlText w:val="•"/>
      <w:lvlJc w:val="left"/>
      <w:pPr>
        <w:ind w:left="2232" w:hanging="161"/>
      </w:pPr>
      <w:rPr>
        <w:lang w:val="en-US" w:eastAsia="en-US" w:bidi="ar-SA"/>
      </w:rPr>
    </w:lvl>
    <w:lvl w:ilvl="7">
      <w:numFmt w:val="bullet"/>
      <w:lvlText w:val="•"/>
      <w:lvlJc w:val="left"/>
      <w:pPr>
        <w:ind w:left="2557" w:hanging="161"/>
      </w:pPr>
      <w:rPr>
        <w:lang w:val="en-US" w:eastAsia="en-US" w:bidi="ar-SA"/>
      </w:rPr>
    </w:lvl>
    <w:lvl w:ilvl="8">
      <w:numFmt w:val="bullet"/>
      <w:lvlText w:val="•"/>
      <w:lvlJc w:val="left"/>
      <w:pPr>
        <w:ind w:left="2883" w:hanging="161"/>
      </w:pPr>
      <w:rPr>
        <w:lang w:val="en-US" w:eastAsia="en-US" w:bidi="ar-SA"/>
      </w:rPr>
    </w:lvl>
  </w:abstractNum>
  <w:abstractNum w:abstractNumId="1" w15:restartNumberingAfterBreak="0">
    <w:nsid w:val="74040656"/>
    <w:multiLevelType w:val="hybridMultilevel"/>
    <w:tmpl w:val="9D44E030"/>
    <w:lvl w:ilvl="0" w:tplc="5638055E">
      <w:numFmt w:val="bullet"/>
      <w:lvlText w:val="•"/>
      <w:lvlJc w:val="left"/>
      <w:pPr>
        <w:ind w:left="266" w:hanging="161"/>
      </w:pPr>
      <w:rPr>
        <w:rFonts w:ascii="Carlito" w:eastAsia="Carlito" w:hAnsi="Carlito" w:cs="Carlito" w:hint="default"/>
        <w:w w:val="100"/>
        <w:sz w:val="22"/>
        <w:szCs w:val="22"/>
        <w:lang w:val="en-US" w:eastAsia="en-US" w:bidi="ar-SA"/>
      </w:rPr>
    </w:lvl>
    <w:lvl w:ilvl="1" w:tplc="439E62E6">
      <w:numFmt w:val="bullet"/>
      <w:lvlText w:val="•"/>
      <w:lvlJc w:val="left"/>
      <w:pPr>
        <w:ind w:left="700" w:hanging="161"/>
      </w:pPr>
      <w:rPr>
        <w:rFonts w:hint="default"/>
        <w:lang w:val="en-US" w:eastAsia="en-US" w:bidi="ar-SA"/>
      </w:rPr>
    </w:lvl>
    <w:lvl w:ilvl="2" w:tplc="A4F03304">
      <w:numFmt w:val="bullet"/>
      <w:lvlText w:val="•"/>
      <w:lvlJc w:val="left"/>
      <w:pPr>
        <w:ind w:left="1141" w:hanging="161"/>
      </w:pPr>
      <w:rPr>
        <w:rFonts w:hint="default"/>
        <w:lang w:val="en-US" w:eastAsia="en-US" w:bidi="ar-SA"/>
      </w:rPr>
    </w:lvl>
    <w:lvl w:ilvl="3" w:tplc="9D28B748">
      <w:numFmt w:val="bullet"/>
      <w:lvlText w:val="•"/>
      <w:lvlJc w:val="left"/>
      <w:pPr>
        <w:ind w:left="1582" w:hanging="161"/>
      </w:pPr>
      <w:rPr>
        <w:rFonts w:hint="default"/>
        <w:lang w:val="en-US" w:eastAsia="en-US" w:bidi="ar-SA"/>
      </w:rPr>
    </w:lvl>
    <w:lvl w:ilvl="4" w:tplc="CC509760">
      <w:numFmt w:val="bullet"/>
      <w:lvlText w:val="•"/>
      <w:lvlJc w:val="left"/>
      <w:pPr>
        <w:ind w:left="2023" w:hanging="161"/>
      </w:pPr>
      <w:rPr>
        <w:rFonts w:hint="default"/>
        <w:lang w:val="en-US" w:eastAsia="en-US" w:bidi="ar-SA"/>
      </w:rPr>
    </w:lvl>
    <w:lvl w:ilvl="5" w:tplc="E9E202E8">
      <w:numFmt w:val="bullet"/>
      <w:lvlText w:val="•"/>
      <w:lvlJc w:val="left"/>
      <w:pPr>
        <w:ind w:left="2464" w:hanging="161"/>
      </w:pPr>
      <w:rPr>
        <w:rFonts w:hint="default"/>
        <w:lang w:val="en-US" w:eastAsia="en-US" w:bidi="ar-SA"/>
      </w:rPr>
    </w:lvl>
    <w:lvl w:ilvl="6" w:tplc="ECA64054">
      <w:numFmt w:val="bullet"/>
      <w:lvlText w:val="•"/>
      <w:lvlJc w:val="left"/>
      <w:pPr>
        <w:ind w:left="2905" w:hanging="161"/>
      </w:pPr>
      <w:rPr>
        <w:rFonts w:hint="default"/>
        <w:lang w:val="en-US" w:eastAsia="en-US" w:bidi="ar-SA"/>
      </w:rPr>
    </w:lvl>
    <w:lvl w:ilvl="7" w:tplc="34A62A9A">
      <w:numFmt w:val="bullet"/>
      <w:lvlText w:val="•"/>
      <w:lvlJc w:val="left"/>
      <w:pPr>
        <w:ind w:left="3346" w:hanging="161"/>
      </w:pPr>
      <w:rPr>
        <w:rFonts w:hint="default"/>
        <w:lang w:val="en-US" w:eastAsia="en-US" w:bidi="ar-SA"/>
      </w:rPr>
    </w:lvl>
    <w:lvl w:ilvl="8" w:tplc="DAF45C4A">
      <w:numFmt w:val="bullet"/>
      <w:lvlText w:val="•"/>
      <w:lvlJc w:val="left"/>
      <w:pPr>
        <w:ind w:left="3787" w:hanging="161"/>
      </w:pPr>
      <w:rPr>
        <w:rFonts w:hint="default"/>
        <w:lang w:val="en-US" w:eastAsia="en-US" w:bidi="ar-SA"/>
      </w:rPr>
    </w:lvl>
  </w:abstractNum>
  <w:abstractNum w:abstractNumId="2" w15:restartNumberingAfterBreak="0">
    <w:nsid w:val="7C9E02A5"/>
    <w:multiLevelType w:val="hybridMultilevel"/>
    <w:tmpl w:val="3FD8A604"/>
    <w:lvl w:ilvl="0" w:tplc="98A0B63E">
      <w:numFmt w:val="bullet"/>
      <w:lvlText w:val="•"/>
      <w:lvlJc w:val="left"/>
      <w:pPr>
        <w:ind w:left="106" w:hanging="161"/>
      </w:pPr>
      <w:rPr>
        <w:rFonts w:ascii="Carlito" w:eastAsia="Carlito" w:hAnsi="Carlito" w:cs="Carlito" w:hint="default"/>
        <w:w w:val="100"/>
        <w:sz w:val="22"/>
        <w:szCs w:val="22"/>
        <w:lang w:val="en-US" w:eastAsia="en-US" w:bidi="ar-SA"/>
      </w:rPr>
    </w:lvl>
    <w:lvl w:ilvl="1" w:tplc="F5324530">
      <w:numFmt w:val="bullet"/>
      <w:lvlText w:val="•"/>
      <w:lvlJc w:val="left"/>
      <w:pPr>
        <w:ind w:left="556" w:hanging="161"/>
      </w:pPr>
      <w:rPr>
        <w:rFonts w:hint="default"/>
        <w:lang w:val="en-US" w:eastAsia="en-US" w:bidi="ar-SA"/>
      </w:rPr>
    </w:lvl>
    <w:lvl w:ilvl="2" w:tplc="D8220D90">
      <w:numFmt w:val="bullet"/>
      <w:lvlText w:val="•"/>
      <w:lvlJc w:val="left"/>
      <w:pPr>
        <w:ind w:left="1013" w:hanging="161"/>
      </w:pPr>
      <w:rPr>
        <w:rFonts w:hint="default"/>
        <w:lang w:val="en-US" w:eastAsia="en-US" w:bidi="ar-SA"/>
      </w:rPr>
    </w:lvl>
    <w:lvl w:ilvl="3" w:tplc="CEEE3F16">
      <w:numFmt w:val="bullet"/>
      <w:lvlText w:val="•"/>
      <w:lvlJc w:val="left"/>
      <w:pPr>
        <w:ind w:left="1470" w:hanging="161"/>
      </w:pPr>
      <w:rPr>
        <w:rFonts w:hint="default"/>
        <w:lang w:val="en-US" w:eastAsia="en-US" w:bidi="ar-SA"/>
      </w:rPr>
    </w:lvl>
    <w:lvl w:ilvl="4" w:tplc="B73E7808">
      <w:numFmt w:val="bullet"/>
      <w:lvlText w:val="•"/>
      <w:lvlJc w:val="left"/>
      <w:pPr>
        <w:ind w:left="1927" w:hanging="161"/>
      </w:pPr>
      <w:rPr>
        <w:rFonts w:hint="default"/>
        <w:lang w:val="en-US" w:eastAsia="en-US" w:bidi="ar-SA"/>
      </w:rPr>
    </w:lvl>
    <w:lvl w:ilvl="5" w:tplc="38825544">
      <w:numFmt w:val="bullet"/>
      <w:lvlText w:val="•"/>
      <w:lvlJc w:val="left"/>
      <w:pPr>
        <w:ind w:left="2384" w:hanging="161"/>
      </w:pPr>
      <w:rPr>
        <w:rFonts w:hint="default"/>
        <w:lang w:val="en-US" w:eastAsia="en-US" w:bidi="ar-SA"/>
      </w:rPr>
    </w:lvl>
    <w:lvl w:ilvl="6" w:tplc="8F70612C">
      <w:numFmt w:val="bullet"/>
      <w:lvlText w:val="•"/>
      <w:lvlJc w:val="left"/>
      <w:pPr>
        <w:ind w:left="2841" w:hanging="161"/>
      </w:pPr>
      <w:rPr>
        <w:rFonts w:hint="default"/>
        <w:lang w:val="en-US" w:eastAsia="en-US" w:bidi="ar-SA"/>
      </w:rPr>
    </w:lvl>
    <w:lvl w:ilvl="7" w:tplc="4142F0EA">
      <w:numFmt w:val="bullet"/>
      <w:lvlText w:val="•"/>
      <w:lvlJc w:val="left"/>
      <w:pPr>
        <w:ind w:left="3298" w:hanging="161"/>
      </w:pPr>
      <w:rPr>
        <w:rFonts w:hint="default"/>
        <w:lang w:val="en-US" w:eastAsia="en-US" w:bidi="ar-SA"/>
      </w:rPr>
    </w:lvl>
    <w:lvl w:ilvl="8" w:tplc="D7C8BE58">
      <w:numFmt w:val="bullet"/>
      <w:lvlText w:val="•"/>
      <w:lvlJc w:val="left"/>
      <w:pPr>
        <w:ind w:left="3755" w:hanging="161"/>
      </w:pPr>
      <w:rPr>
        <w:rFonts w:hint="default"/>
        <w:lang w:val="en-US" w:eastAsia="en-US" w:bidi="ar-SA"/>
      </w:rPr>
    </w:lvl>
  </w:abstractNum>
  <w:num w:numId="1" w16cid:durableId="1046836856">
    <w:abstractNumId w:val="1"/>
  </w:num>
  <w:num w:numId="2" w16cid:durableId="205722974">
    <w:abstractNumId w:val="2"/>
  </w:num>
  <w:num w:numId="3" w16cid:durableId="1171291454">
    <w:abstractNumId w:val="0"/>
  </w:num>
  <w:num w:numId="4" w16cid:durableId="116779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4A"/>
    <w:rsid w:val="00033BE1"/>
    <w:rsid w:val="00036A81"/>
    <w:rsid w:val="00040ED7"/>
    <w:rsid w:val="00046756"/>
    <w:rsid w:val="00062865"/>
    <w:rsid w:val="00062FF7"/>
    <w:rsid w:val="000732FB"/>
    <w:rsid w:val="0009369A"/>
    <w:rsid w:val="0009476A"/>
    <w:rsid w:val="00100A5B"/>
    <w:rsid w:val="00103136"/>
    <w:rsid w:val="00153B45"/>
    <w:rsid w:val="00156E9B"/>
    <w:rsid w:val="00162A4A"/>
    <w:rsid w:val="00191C8E"/>
    <w:rsid w:val="001960E9"/>
    <w:rsid w:val="001A4DDA"/>
    <w:rsid w:val="001B1B37"/>
    <w:rsid w:val="001B1DC0"/>
    <w:rsid w:val="001B3542"/>
    <w:rsid w:val="001D4705"/>
    <w:rsid w:val="00223569"/>
    <w:rsid w:val="00231F29"/>
    <w:rsid w:val="00233FC1"/>
    <w:rsid w:val="002A61FF"/>
    <w:rsid w:val="002D1325"/>
    <w:rsid w:val="002D1666"/>
    <w:rsid w:val="00301590"/>
    <w:rsid w:val="00301C40"/>
    <w:rsid w:val="00316B52"/>
    <w:rsid w:val="00344848"/>
    <w:rsid w:val="00351AEA"/>
    <w:rsid w:val="003550BB"/>
    <w:rsid w:val="00364421"/>
    <w:rsid w:val="003777D2"/>
    <w:rsid w:val="003B22C5"/>
    <w:rsid w:val="00450292"/>
    <w:rsid w:val="00481168"/>
    <w:rsid w:val="004A77AA"/>
    <w:rsid w:val="004F1469"/>
    <w:rsid w:val="00515869"/>
    <w:rsid w:val="005246D4"/>
    <w:rsid w:val="005308C2"/>
    <w:rsid w:val="00554E2F"/>
    <w:rsid w:val="005A666C"/>
    <w:rsid w:val="00636EF2"/>
    <w:rsid w:val="00654E61"/>
    <w:rsid w:val="00660211"/>
    <w:rsid w:val="00665B18"/>
    <w:rsid w:val="00670642"/>
    <w:rsid w:val="006767C4"/>
    <w:rsid w:val="006B2B90"/>
    <w:rsid w:val="006E0210"/>
    <w:rsid w:val="0071331A"/>
    <w:rsid w:val="00722586"/>
    <w:rsid w:val="00722D9C"/>
    <w:rsid w:val="0072445A"/>
    <w:rsid w:val="00741A9B"/>
    <w:rsid w:val="00744A00"/>
    <w:rsid w:val="0075257C"/>
    <w:rsid w:val="00755E62"/>
    <w:rsid w:val="00770E2F"/>
    <w:rsid w:val="007B774F"/>
    <w:rsid w:val="007C27F6"/>
    <w:rsid w:val="007D7F47"/>
    <w:rsid w:val="0081542F"/>
    <w:rsid w:val="008228C5"/>
    <w:rsid w:val="008A1251"/>
    <w:rsid w:val="008B2FB0"/>
    <w:rsid w:val="008C3866"/>
    <w:rsid w:val="008E7C10"/>
    <w:rsid w:val="00905E71"/>
    <w:rsid w:val="00912AA7"/>
    <w:rsid w:val="00963BF7"/>
    <w:rsid w:val="00964257"/>
    <w:rsid w:val="009A65C7"/>
    <w:rsid w:val="009B0B98"/>
    <w:rsid w:val="009D4E69"/>
    <w:rsid w:val="009F1BAD"/>
    <w:rsid w:val="00A106EC"/>
    <w:rsid w:val="00A410D2"/>
    <w:rsid w:val="00A41447"/>
    <w:rsid w:val="00A525FA"/>
    <w:rsid w:val="00A75F55"/>
    <w:rsid w:val="00A860FF"/>
    <w:rsid w:val="00AD1DE7"/>
    <w:rsid w:val="00AD3267"/>
    <w:rsid w:val="00B16E8D"/>
    <w:rsid w:val="00B47BEB"/>
    <w:rsid w:val="00B52378"/>
    <w:rsid w:val="00B63EE6"/>
    <w:rsid w:val="00B6477A"/>
    <w:rsid w:val="00B654C8"/>
    <w:rsid w:val="00B66C76"/>
    <w:rsid w:val="00B755FE"/>
    <w:rsid w:val="00B75B3A"/>
    <w:rsid w:val="00BB4701"/>
    <w:rsid w:val="00BD157A"/>
    <w:rsid w:val="00BE3A8C"/>
    <w:rsid w:val="00BF68A8"/>
    <w:rsid w:val="00C0341D"/>
    <w:rsid w:val="00C432B9"/>
    <w:rsid w:val="00C43FCE"/>
    <w:rsid w:val="00C73096"/>
    <w:rsid w:val="00C7358F"/>
    <w:rsid w:val="00C909E4"/>
    <w:rsid w:val="00C95445"/>
    <w:rsid w:val="00CC0039"/>
    <w:rsid w:val="00CC52B8"/>
    <w:rsid w:val="00CD2A44"/>
    <w:rsid w:val="00CF23E9"/>
    <w:rsid w:val="00D26771"/>
    <w:rsid w:val="00D30F97"/>
    <w:rsid w:val="00D60801"/>
    <w:rsid w:val="00D70A8A"/>
    <w:rsid w:val="00D76A28"/>
    <w:rsid w:val="00D90809"/>
    <w:rsid w:val="00D943C6"/>
    <w:rsid w:val="00DA7F04"/>
    <w:rsid w:val="00DC0F27"/>
    <w:rsid w:val="00DD0EC8"/>
    <w:rsid w:val="00DD6303"/>
    <w:rsid w:val="00DF3248"/>
    <w:rsid w:val="00E3027A"/>
    <w:rsid w:val="00E411A7"/>
    <w:rsid w:val="00E66A15"/>
    <w:rsid w:val="00EA6882"/>
    <w:rsid w:val="00EB45CF"/>
    <w:rsid w:val="00EE3602"/>
    <w:rsid w:val="00F27C1C"/>
    <w:rsid w:val="00F362BA"/>
    <w:rsid w:val="00F405F7"/>
    <w:rsid w:val="00F72E27"/>
    <w:rsid w:val="00F966FA"/>
    <w:rsid w:val="00FA0FBE"/>
    <w:rsid w:val="00FA6F93"/>
    <w:rsid w:val="00FB541D"/>
    <w:rsid w:val="00FC0124"/>
    <w:rsid w:val="00FD6A52"/>
    <w:rsid w:val="00FF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E08EE"/>
  <w15:docId w15:val="{6AB60426-541D-4A91-BEC3-DEC193C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next w:val="Normal"/>
    <w:link w:val="Heading1Char"/>
    <w:uiPriority w:val="9"/>
    <w:qFormat/>
    <w:rsid w:val="00E41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E3602"/>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1D47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DC0F27"/>
    <w:rPr>
      <w:color w:val="0000FF" w:themeColor="hyperlink"/>
      <w:u w:val="single"/>
    </w:rPr>
  </w:style>
  <w:style w:type="paragraph" w:styleId="PlainText">
    <w:name w:val="Plain Text"/>
    <w:basedOn w:val="Normal"/>
    <w:link w:val="PlainTextChar"/>
    <w:uiPriority w:val="99"/>
    <w:semiHidden/>
    <w:unhideWhenUsed/>
    <w:rsid w:val="00DC0F27"/>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C0F27"/>
    <w:rPr>
      <w:rFonts w:ascii="Calibri" w:hAnsi="Calibri"/>
      <w:szCs w:val="21"/>
      <w:lang w:val="en-GB"/>
    </w:rPr>
  </w:style>
  <w:style w:type="character" w:styleId="CommentReference">
    <w:name w:val="annotation reference"/>
    <w:basedOn w:val="DefaultParagraphFont"/>
    <w:uiPriority w:val="99"/>
    <w:semiHidden/>
    <w:unhideWhenUsed/>
    <w:rsid w:val="006767C4"/>
    <w:rPr>
      <w:sz w:val="16"/>
      <w:szCs w:val="16"/>
    </w:rPr>
  </w:style>
  <w:style w:type="paragraph" w:styleId="CommentText">
    <w:name w:val="annotation text"/>
    <w:basedOn w:val="Normal"/>
    <w:link w:val="CommentTextChar"/>
    <w:uiPriority w:val="99"/>
    <w:unhideWhenUsed/>
    <w:rsid w:val="006767C4"/>
    <w:rPr>
      <w:sz w:val="20"/>
      <w:szCs w:val="20"/>
    </w:rPr>
  </w:style>
  <w:style w:type="character" w:customStyle="1" w:styleId="CommentTextChar">
    <w:name w:val="Comment Text Char"/>
    <w:basedOn w:val="DefaultParagraphFont"/>
    <w:link w:val="CommentText"/>
    <w:uiPriority w:val="99"/>
    <w:rsid w:val="006767C4"/>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767C4"/>
    <w:rPr>
      <w:b/>
      <w:bCs/>
    </w:rPr>
  </w:style>
  <w:style w:type="character" w:customStyle="1" w:styleId="CommentSubjectChar">
    <w:name w:val="Comment Subject Char"/>
    <w:basedOn w:val="CommentTextChar"/>
    <w:link w:val="CommentSubject"/>
    <w:uiPriority w:val="99"/>
    <w:semiHidden/>
    <w:rsid w:val="006767C4"/>
    <w:rPr>
      <w:rFonts w:ascii="Carlito" w:eastAsia="Carlito" w:hAnsi="Carlito" w:cs="Carlito"/>
      <w:b/>
      <w:bCs/>
      <w:sz w:val="20"/>
      <w:szCs w:val="20"/>
    </w:rPr>
  </w:style>
  <w:style w:type="paragraph" w:styleId="Revision">
    <w:name w:val="Revision"/>
    <w:hidden/>
    <w:uiPriority w:val="99"/>
    <w:semiHidden/>
    <w:rsid w:val="006767C4"/>
    <w:pPr>
      <w:widowControl/>
      <w:autoSpaceDE/>
      <w:autoSpaceDN/>
    </w:pPr>
    <w:rPr>
      <w:rFonts w:ascii="Carlito" w:eastAsia="Carlito" w:hAnsi="Carlito" w:cs="Carlito"/>
    </w:rPr>
  </w:style>
  <w:style w:type="character" w:styleId="UnresolvedMention">
    <w:name w:val="Unresolved Mention"/>
    <w:basedOn w:val="DefaultParagraphFont"/>
    <w:uiPriority w:val="99"/>
    <w:semiHidden/>
    <w:unhideWhenUsed/>
    <w:rsid w:val="00046756"/>
    <w:rPr>
      <w:color w:val="605E5C"/>
      <w:shd w:val="clear" w:color="auto" w:fill="E1DFDD"/>
    </w:rPr>
  </w:style>
  <w:style w:type="character" w:styleId="FollowedHyperlink">
    <w:name w:val="FollowedHyperlink"/>
    <w:basedOn w:val="DefaultParagraphFont"/>
    <w:uiPriority w:val="99"/>
    <w:semiHidden/>
    <w:unhideWhenUsed/>
    <w:rsid w:val="00062865"/>
    <w:rPr>
      <w:color w:val="800080" w:themeColor="followedHyperlink"/>
      <w:u w:val="single"/>
    </w:rPr>
  </w:style>
  <w:style w:type="paragraph" w:customStyle="1" w:styleId="Standard">
    <w:name w:val="Standard"/>
    <w:rsid w:val="00C7358F"/>
    <w:pPr>
      <w:widowControl/>
      <w:suppressAutoHyphens/>
      <w:autoSpaceDE/>
      <w:textAlignment w:val="baseline"/>
    </w:pPr>
    <w:rPr>
      <w:rFonts w:ascii="Calibri" w:eastAsia="Calibri" w:hAnsi="Calibri" w:cs="Calibri"/>
      <w:kern w:val="3"/>
    </w:rPr>
  </w:style>
  <w:style w:type="numbering" w:customStyle="1" w:styleId="WWNum2">
    <w:name w:val="WWNum2"/>
    <w:basedOn w:val="NoList"/>
    <w:rsid w:val="00C7358F"/>
    <w:pPr>
      <w:numPr>
        <w:numId w:val="3"/>
      </w:numPr>
    </w:pPr>
  </w:style>
  <w:style w:type="character" w:customStyle="1" w:styleId="Heading2Char">
    <w:name w:val="Heading 2 Char"/>
    <w:basedOn w:val="DefaultParagraphFont"/>
    <w:link w:val="Heading2"/>
    <w:uiPriority w:val="9"/>
    <w:rsid w:val="00EE3602"/>
    <w:rPr>
      <w:rFonts w:ascii="Times New Roman" w:eastAsia="Times New Roman"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E411A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E411A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AD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E69"/>
    <w:pPr>
      <w:tabs>
        <w:tab w:val="center" w:pos="4513"/>
        <w:tab w:val="right" w:pos="9026"/>
      </w:tabs>
    </w:pPr>
  </w:style>
  <w:style w:type="character" w:customStyle="1" w:styleId="HeaderChar">
    <w:name w:val="Header Char"/>
    <w:basedOn w:val="DefaultParagraphFont"/>
    <w:link w:val="Header"/>
    <w:uiPriority w:val="99"/>
    <w:rsid w:val="009D4E69"/>
    <w:rPr>
      <w:rFonts w:ascii="Carlito" w:eastAsia="Carlito" w:hAnsi="Carlito" w:cs="Carlito"/>
    </w:rPr>
  </w:style>
  <w:style w:type="paragraph" w:styleId="Footer">
    <w:name w:val="footer"/>
    <w:basedOn w:val="Normal"/>
    <w:link w:val="FooterChar"/>
    <w:uiPriority w:val="99"/>
    <w:unhideWhenUsed/>
    <w:rsid w:val="009D4E69"/>
    <w:pPr>
      <w:tabs>
        <w:tab w:val="center" w:pos="4513"/>
        <w:tab w:val="right" w:pos="9026"/>
      </w:tabs>
    </w:pPr>
  </w:style>
  <w:style w:type="character" w:customStyle="1" w:styleId="FooterChar">
    <w:name w:val="Footer Char"/>
    <w:basedOn w:val="DefaultParagraphFont"/>
    <w:link w:val="Footer"/>
    <w:uiPriority w:val="99"/>
    <w:rsid w:val="009D4E69"/>
    <w:rPr>
      <w:rFonts w:ascii="Carlito" w:eastAsia="Carlito" w:hAnsi="Carlito" w:cs="Carlito"/>
    </w:rPr>
  </w:style>
  <w:style w:type="character" w:styleId="Strong">
    <w:name w:val="Strong"/>
    <w:basedOn w:val="DefaultParagraphFont"/>
    <w:uiPriority w:val="22"/>
    <w:qFormat/>
    <w:rsid w:val="00450292"/>
    <w:rPr>
      <w:b/>
      <w:bCs/>
    </w:rPr>
  </w:style>
  <w:style w:type="character" w:customStyle="1" w:styleId="Heading3Char">
    <w:name w:val="Heading 3 Char"/>
    <w:basedOn w:val="DefaultParagraphFont"/>
    <w:link w:val="Heading3"/>
    <w:uiPriority w:val="9"/>
    <w:rsid w:val="001D47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189">
      <w:bodyDiv w:val="1"/>
      <w:marLeft w:val="0"/>
      <w:marRight w:val="0"/>
      <w:marTop w:val="0"/>
      <w:marBottom w:val="0"/>
      <w:divBdr>
        <w:top w:val="none" w:sz="0" w:space="0" w:color="auto"/>
        <w:left w:val="none" w:sz="0" w:space="0" w:color="auto"/>
        <w:bottom w:val="none" w:sz="0" w:space="0" w:color="auto"/>
        <w:right w:val="none" w:sz="0" w:space="0" w:color="auto"/>
      </w:divBdr>
    </w:div>
    <w:div w:id="532425922">
      <w:bodyDiv w:val="1"/>
      <w:marLeft w:val="0"/>
      <w:marRight w:val="0"/>
      <w:marTop w:val="0"/>
      <w:marBottom w:val="0"/>
      <w:divBdr>
        <w:top w:val="none" w:sz="0" w:space="0" w:color="auto"/>
        <w:left w:val="none" w:sz="0" w:space="0" w:color="auto"/>
        <w:bottom w:val="none" w:sz="0" w:space="0" w:color="auto"/>
        <w:right w:val="none" w:sz="0" w:space="0" w:color="auto"/>
      </w:divBdr>
      <w:divsChild>
        <w:div w:id="1522085812">
          <w:marLeft w:val="0"/>
          <w:marRight w:val="0"/>
          <w:marTop w:val="0"/>
          <w:marBottom w:val="0"/>
          <w:divBdr>
            <w:top w:val="single" w:sz="2" w:space="0" w:color="EEEEEE"/>
            <w:left w:val="single" w:sz="2" w:space="0" w:color="EEEEEE"/>
            <w:bottom w:val="single" w:sz="2" w:space="0" w:color="EEEEEE"/>
            <w:right w:val="single" w:sz="2" w:space="0" w:color="EEEEEE"/>
          </w:divBdr>
          <w:divsChild>
            <w:div w:id="1149133703">
              <w:marLeft w:val="0"/>
              <w:marRight w:val="0"/>
              <w:marTop w:val="0"/>
              <w:marBottom w:val="0"/>
              <w:divBdr>
                <w:top w:val="none" w:sz="0" w:space="0" w:color="auto"/>
                <w:left w:val="none" w:sz="0" w:space="0" w:color="auto"/>
                <w:bottom w:val="none" w:sz="0" w:space="0" w:color="auto"/>
                <w:right w:val="none" w:sz="0" w:space="0" w:color="auto"/>
              </w:divBdr>
              <w:divsChild>
                <w:div w:id="885095775">
                  <w:marLeft w:val="0"/>
                  <w:marRight w:val="0"/>
                  <w:marTop w:val="0"/>
                  <w:marBottom w:val="0"/>
                  <w:divBdr>
                    <w:top w:val="none" w:sz="0" w:space="0" w:color="auto"/>
                    <w:left w:val="none" w:sz="0" w:space="0" w:color="auto"/>
                    <w:bottom w:val="none" w:sz="0" w:space="0" w:color="auto"/>
                    <w:right w:val="none" w:sz="0" w:space="0" w:color="auto"/>
                  </w:divBdr>
                  <w:divsChild>
                    <w:div w:id="9856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44875">
      <w:bodyDiv w:val="1"/>
      <w:marLeft w:val="0"/>
      <w:marRight w:val="0"/>
      <w:marTop w:val="0"/>
      <w:marBottom w:val="0"/>
      <w:divBdr>
        <w:top w:val="none" w:sz="0" w:space="0" w:color="auto"/>
        <w:left w:val="none" w:sz="0" w:space="0" w:color="auto"/>
        <w:bottom w:val="none" w:sz="0" w:space="0" w:color="auto"/>
        <w:right w:val="none" w:sz="0" w:space="0" w:color="auto"/>
      </w:divBdr>
    </w:div>
    <w:div w:id="654146893">
      <w:bodyDiv w:val="1"/>
      <w:marLeft w:val="0"/>
      <w:marRight w:val="0"/>
      <w:marTop w:val="0"/>
      <w:marBottom w:val="0"/>
      <w:divBdr>
        <w:top w:val="none" w:sz="0" w:space="0" w:color="auto"/>
        <w:left w:val="none" w:sz="0" w:space="0" w:color="auto"/>
        <w:bottom w:val="none" w:sz="0" w:space="0" w:color="auto"/>
        <w:right w:val="none" w:sz="0" w:space="0" w:color="auto"/>
      </w:divBdr>
    </w:div>
    <w:div w:id="778835433">
      <w:bodyDiv w:val="1"/>
      <w:marLeft w:val="0"/>
      <w:marRight w:val="0"/>
      <w:marTop w:val="0"/>
      <w:marBottom w:val="0"/>
      <w:divBdr>
        <w:top w:val="none" w:sz="0" w:space="0" w:color="auto"/>
        <w:left w:val="none" w:sz="0" w:space="0" w:color="auto"/>
        <w:bottom w:val="none" w:sz="0" w:space="0" w:color="auto"/>
        <w:right w:val="none" w:sz="0" w:space="0" w:color="auto"/>
      </w:divBdr>
    </w:div>
    <w:div w:id="890307916">
      <w:bodyDiv w:val="1"/>
      <w:marLeft w:val="0"/>
      <w:marRight w:val="0"/>
      <w:marTop w:val="0"/>
      <w:marBottom w:val="0"/>
      <w:divBdr>
        <w:top w:val="none" w:sz="0" w:space="0" w:color="auto"/>
        <w:left w:val="none" w:sz="0" w:space="0" w:color="auto"/>
        <w:bottom w:val="none" w:sz="0" w:space="0" w:color="auto"/>
        <w:right w:val="none" w:sz="0" w:space="0" w:color="auto"/>
      </w:divBdr>
    </w:div>
    <w:div w:id="894123964">
      <w:bodyDiv w:val="1"/>
      <w:marLeft w:val="0"/>
      <w:marRight w:val="0"/>
      <w:marTop w:val="0"/>
      <w:marBottom w:val="0"/>
      <w:divBdr>
        <w:top w:val="none" w:sz="0" w:space="0" w:color="auto"/>
        <w:left w:val="none" w:sz="0" w:space="0" w:color="auto"/>
        <w:bottom w:val="none" w:sz="0" w:space="0" w:color="auto"/>
        <w:right w:val="none" w:sz="0" w:space="0" w:color="auto"/>
      </w:divBdr>
    </w:div>
    <w:div w:id="1049375287">
      <w:bodyDiv w:val="1"/>
      <w:marLeft w:val="0"/>
      <w:marRight w:val="0"/>
      <w:marTop w:val="0"/>
      <w:marBottom w:val="0"/>
      <w:divBdr>
        <w:top w:val="none" w:sz="0" w:space="0" w:color="auto"/>
        <w:left w:val="none" w:sz="0" w:space="0" w:color="auto"/>
        <w:bottom w:val="none" w:sz="0" w:space="0" w:color="auto"/>
        <w:right w:val="none" w:sz="0" w:space="0" w:color="auto"/>
      </w:divBdr>
    </w:div>
    <w:div w:id="1058237088">
      <w:bodyDiv w:val="1"/>
      <w:marLeft w:val="0"/>
      <w:marRight w:val="0"/>
      <w:marTop w:val="0"/>
      <w:marBottom w:val="0"/>
      <w:divBdr>
        <w:top w:val="none" w:sz="0" w:space="0" w:color="auto"/>
        <w:left w:val="none" w:sz="0" w:space="0" w:color="auto"/>
        <w:bottom w:val="none" w:sz="0" w:space="0" w:color="auto"/>
        <w:right w:val="none" w:sz="0" w:space="0" w:color="auto"/>
      </w:divBdr>
    </w:div>
    <w:div w:id="1284577773">
      <w:bodyDiv w:val="1"/>
      <w:marLeft w:val="0"/>
      <w:marRight w:val="0"/>
      <w:marTop w:val="0"/>
      <w:marBottom w:val="0"/>
      <w:divBdr>
        <w:top w:val="none" w:sz="0" w:space="0" w:color="auto"/>
        <w:left w:val="none" w:sz="0" w:space="0" w:color="auto"/>
        <w:bottom w:val="none" w:sz="0" w:space="0" w:color="auto"/>
        <w:right w:val="none" w:sz="0" w:space="0" w:color="auto"/>
      </w:divBdr>
    </w:div>
    <w:div w:id="1306400221">
      <w:bodyDiv w:val="1"/>
      <w:marLeft w:val="0"/>
      <w:marRight w:val="0"/>
      <w:marTop w:val="0"/>
      <w:marBottom w:val="0"/>
      <w:divBdr>
        <w:top w:val="none" w:sz="0" w:space="0" w:color="auto"/>
        <w:left w:val="none" w:sz="0" w:space="0" w:color="auto"/>
        <w:bottom w:val="none" w:sz="0" w:space="0" w:color="auto"/>
        <w:right w:val="none" w:sz="0" w:space="0" w:color="auto"/>
      </w:divBdr>
      <w:divsChild>
        <w:div w:id="2051345262">
          <w:marLeft w:val="0"/>
          <w:marRight w:val="0"/>
          <w:marTop w:val="0"/>
          <w:marBottom w:val="0"/>
          <w:divBdr>
            <w:top w:val="none" w:sz="0" w:space="0" w:color="auto"/>
            <w:left w:val="none" w:sz="0" w:space="0" w:color="auto"/>
            <w:bottom w:val="none" w:sz="0" w:space="0" w:color="auto"/>
            <w:right w:val="none" w:sz="0" w:space="0" w:color="auto"/>
          </w:divBdr>
        </w:div>
        <w:div w:id="244340166">
          <w:marLeft w:val="0"/>
          <w:marRight w:val="0"/>
          <w:marTop w:val="0"/>
          <w:marBottom w:val="0"/>
          <w:divBdr>
            <w:top w:val="none" w:sz="0" w:space="0" w:color="auto"/>
            <w:left w:val="none" w:sz="0" w:space="0" w:color="auto"/>
            <w:bottom w:val="none" w:sz="0" w:space="0" w:color="auto"/>
            <w:right w:val="none" w:sz="0" w:space="0" w:color="auto"/>
          </w:divBdr>
        </w:div>
        <w:div w:id="182059607">
          <w:marLeft w:val="0"/>
          <w:marRight w:val="0"/>
          <w:marTop w:val="0"/>
          <w:marBottom w:val="0"/>
          <w:divBdr>
            <w:top w:val="none" w:sz="0" w:space="0" w:color="auto"/>
            <w:left w:val="none" w:sz="0" w:space="0" w:color="auto"/>
            <w:bottom w:val="none" w:sz="0" w:space="0" w:color="auto"/>
            <w:right w:val="none" w:sz="0" w:space="0" w:color="auto"/>
          </w:divBdr>
          <w:divsChild>
            <w:div w:id="7335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8900">
      <w:bodyDiv w:val="1"/>
      <w:marLeft w:val="0"/>
      <w:marRight w:val="0"/>
      <w:marTop w:val="0"/>
      <w:marBottom w:val="0"/>
      <w:divBdr>
        <w:top w:val="none" w:sz="0" w:space="0" w:color="auto"/>
        <w:left w:val="none" w:sz="0" w:space="0" w:color="auto"/>
        <w:bottom w:val="none" w:sz="0" w:space="0" w:color="auto"/>
        <w:right w:val="none" w:sz="0" w:space="0" w:color="auto"/>
      </w:divBdr>
    </w:div>
    <w:div w:id="1396659555">
      <w:bodyDiv w:val="1"/>
      <w:marLeft w:val="0"/>
      <w:marRight w:val="0"/>
      <w:marTop w:val="0"/>
      <w:marBottom w:val="0"/>
      <w:divBdr>
        <w:top w:val="none" w:sz="0" w:space="0" w:color="auto"/>
        <w:left w:val="none" w:sz="0" w:space="0" w:color="auto"/>
        <w:bottom w:val="none" w:sz="0" w:space="0" w:color="auto"/>
        <w:right w:val="none" w:sz="0" w:space="0" w:color="auto"/>
      </w:divBdr>
    </w:div>
    <w:div w:id="1475827892">
      <w:bodyDiv w:val="1"/>
      <w:marLeft w:val="0"/>
      <w:marRight w:val="0"/>
      <w:marTop w:val="0"/>
      <w:marBottom w:val="0"/>
      <w:divBdr>
        <w:top w:val="none" w:sz="0" w:space="0" w:color="auto"/>
        <w:left w:val="none" w:sz="0" w:space="0" w:color="auto"/>
        <w:bottom w:val="none" w:sz="0" w:space="0" w:color="auto"/>
        <w:right w:val="none" w:sz="0" w:space="0" w:color="auto"/>
      </w:divBdr>
      <w:divsChild>
        <w:div w:id="1931425336">
          <w:marLeft w:val="0"/>
          <w:marRight w:val="0"/>
          <w:marTop w:val="0"/>
          <w:marBottom w:val="0"/>
          <w:divBdr>
            <w:top w:val="single" w:sz="2" w:space="0" w:color="EEEEEE"/>
            <w:left w:val="single" w:sz="2" w:space="0" w:color="EEEEEE"/>
            <w:bottom w:val="single" w:sz="2" w:space="0" w:color="EEEEEE"/>
            <w:right w:val="single" w:sz="2" w:space="0" w:color="EEEEEE"/>
          </w:divBdr>
          <w:divsChild>
            <w:div w:id="517231328">
              <w:marLeft w:val="0"/>
              <w:marRight w:val="0"/>
              <w:marTop w:val="0"/>
              <w:marBottom w:val="0"/>
              <w:divBdr>
                <w:top w:val="none" w:sz="0" w:space="0" w:color="auto"/>
                <w:left w:val="none" w:sz="0" w:space="0" w:color="auto"/>
                <w:bottom w:val="none" w:sz="0" w:space="0" w:color="auto"/>
                <w:right w:val="none" w:sz="0" w:space="0" w:color="auto"/>
              </w:divBdr>
              <w:divsChild>
                <w:div w:id="622078136">
                  <w:marLeft w:val="0"/>
                  <w:marRight w:val="0"/>
                  <w:marTop w:val="0"/>
                  <w:marBottom w:val="0"/>
                  <w:divBdr>
                    <w:top w:val="none" w:sz="0" w:space="0" w:color="auto"/>
                    <w:left w:val="none" w:sz="0" w:space="0" w:color="auto"/>
                    <w:bottom w:val="none" w:sz="0" w:space="0" w:color="auto"/>
                    <w:right w:val="none" w:sz="0" w:space="0" w:color="auto"/>
                  </w:divBdr>
                  <w:divsChild>
                    <w:div w:id="11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5962">
      <w:bodyDiv w:val="1"/>
      <w:marLeft w:val="0"/>
      <w:marRight w:val="0"/>
      <w:marTop w:val="0"/>
      <w:marBottom w:val="0"/>
      <w:divBdr>
        <w:top w:val="none" w:sz="0" w:space="0" w:color="auto"/>
        <w:left w:val="none" w:sz="0" w:space="0" w:color="auto"/>
        <w:bottom w:val="none" w:sz="0" w:space="0" w:color="auto"/>
        <w:right w:val="none" w:sz="0" w:space="0" w:color="auto"/>
      </w:divBdr>
    </w:div>
    <w:div w:id="1630093265">
      <w:bodyDiv w:val="1"/>
      <w:marLeft w:val="0"/>
      <w:marRight w:val="0"/>
      <w:marTop w:val="0"/>
      <w:marBottom w:val="0"/>
      <w:divBdr>
        <w:top w:val="none" w:sz="0" w:space="0" w:color="auto"/>
        <w:left w:val="none" w:sz="0" w:space="0" w:color="auto"/>
        <w:bottom w:val="none" w:sz="0" w:space="0" w:color="auto"/>
        <w:right w:val="none" w:sz="0" w:space="0" w:color="auto"/>
      </w:divBdr>
    </w:div>
    <w:div w:id="1805541317">
      <w:bodyDiv w:val="1"/>
      <w:marLeft w:val="0"/>
      <w:marRight w:val="0"/>
      <w:marTop w:val="0"/>
      <w:marBottom w:val="0"/>
      <w:divBdr>
        <w:top w:val="none" w:sz="0" w:space="0" w:color="auto"/>
        <w:left w:val="none" w:sz="0" w:space="0" w:color="auto"/>
        <w:bottom w:val="none" w:sz="0" w:space="0" w:color="auto"/>
        <w:right w:val="none" w:sz="0" w:space="0" w:color="auto"/>
      </w:divBdr>
    </w:div>
    <w:div w:id="1867060795">
      <w:bodyDiv w:val="1"/>
      <w:marLeft w:val="0"/>
      <w:marRight w:val="0"/>
      <w:marTop w:val="0"/>
      <w:marBottom w:val="0"/>
      <w:divBdr>
        <w:top w:val="none" w:sz="0" w:space="0" w:color="auto"/>
        <w:left w:val="none" w:sz="0" w:space="0" w:color="auto"/>
        <w:bottom w:val="none" w:sz="0" w:space="0" w:color="auto"/>
        <w:right w:val="none" w:sz="0" w:space="0" w:color="auto"/>
      </w:divBdr>
    </w:div>
    <w:div w:id="1907572310">
      <w:bodyDiv w:val="1"/>
      <w:marLeft w:val="0"/>
      <w:marRight w:val="0"/>
      <w:marTop w:val="0"/>
      <w:marBottom w:val="0"/>
      <w:divBdr>
        <w:top w:val="none" w:sz="0" w:space="0" w:color="auto"/>
        <w:left w:val="none" w:sz="0" w:space="0" w:color="auto"/>
        <w:bottom w:val="none" w:sz="0" w:space="0" w:color="auto"/>
        <w:right w:val="none" w:sz="0" w:space="0" w:color="auto"/>
      </w:divBdr>
    </w:div>
    <w:div w:id="1936281842">
      <w:bodyDiv w:val="1"/>
      <w:marLeft w:val="0"/>
      <w:marRight w:val="0"/>
      <w:marTop w:val="0"/>
      <w:marBottom w:val="0"/>
      <w:divBdr>
        <w:top w:val="none" w:sz="0" w:space="0" w:color="auto"/>
        <w:left w:val="none" w:sz="0" w:space="0" w:color="auto"/>
        <w:bottom w:val="none" w:sz="0" w:space="0" w:color="auto"/>
        <w:right w:val="none" w:sz="0" w:space="0" w:color="auto"/>
      </w:divBdr>
    </w:div>
    <w:div w:id="1955358398">
      <w:bodyDiv w:val="1"/>
      <w:marLeft w:val="0"/>
      <w:marRight w:val="0"/>
      <w:marTop w:val="0"/>
      <w:marBottom w:val="0"/>
      <w:divBdr>
        <w:top w:val="none" w:sz="0" w:space="0" w:color="auto"/>
        <w:left w:val="none" w:sz="0" w:space="0" w:color="auto"/>
        <w:bottom w:val="none" w:sz="0" w:space="0" w:color="auto"/>
        <w:right w:val="none" w:sz="0" w:space="0" w:color="auto"/>
      </w:divBdr>
    </w:div>
    <w:div w:id="2010255099">
      <w:bodyDiv w:val="1"/>
      <w:marLeft w:val="0"/>
      <w:marRight w:val="0"/>
      <w:marTop w:val="0"/>
      <w:marBottom w:val="0"/>
      <w:divBdr>
        <w:top w:val="none" w:sz="0" w:space="0" w:color="auto"/>
        <w:left w:val="none" w:sz="0" w:space="0" w:color="auto"/>
        <w:bottom w:val="none" w:sz="0" w:space="0" w:color="auto"/>
        <w:right w:val="none" w:sz="0" w:space="0" w:color="auto"/>
      </w:divBdr>
    </w:div>
    <w:div w:id="2048599832">
      <w:bodyDiv w:val="1"/>
      <w:marLeft w:val="0"/>
      <w:marRight w:val="0"/>
      <w:marTop w:val="0"/>
      <w:marBottom w:val="0"/>
      <w:divBdr>
        <w:top w:val="none" w:sz="0" w:space="0" w:color="auto"/>
        <w:left w:val="none" w:sz="0" w:space="0" w:color="auto"/>
        <w:bottom w:val="none" w:sz="0" w:space="0" w:color="auto"/>
        <w:right w:val="none" w:sz="0" w:space="0" w:color="auto"/>
      </w:divBdr>
    </w:div>
    <w:div w:id="2055733698">
      <w:bodyDiv w:val="1"/>
      <w:marLeft w:val="0"/>
      <w:marRight w:val="0"/>
      <w:marTop w:val="0"/>
      <w:marBottom w:val="0"/>
      <w:divBdr>
        <w:top w:val="none" w:sz="0" w:space="0" w:color="auto"/>
        <w:left w:val="none" w:sz="0" w:space="0" w:color="auto"/>
        <w:bottom w:val="none" w:sz="0" w:space="0" w:color="auto"/>
        <w:right w:val="none" w:sz="0" w:space="0" w:color="auto"/>
      </w:divBdr>
    </w:div>
    <w:div w:id="2071464034">
      <w:bodyDiv w:val="1"/>
      <w:marLeft w:val="0"/>
      <w:marRight w:val="0"/>
      <w:marTop w:val="0"/>
      <w:marBottom w:val="0"/>
      <w:divBdr>
        <w:top w:val="none" w:sz="0" w:space="0" w:color="auto"/>
        <w:left w:val="none" w:sz="0" w:space="0" w:color="auto"/>
        <w:bottom w:val="none" w:sz="0" w:space="0" w:color="auto"/>
        <w:right w:val="none" w:sz="0" w:space="0" w:color="auto"/>
      </w:divBdr>
    </w:div>
    <w:div w:id="211983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pe.org.uk/briefings/briefing-001-24-market-entry/" TargetMode="External"/><Relationship Id="rId18" Type="http://schemas.openxmlformats.org/officeDocument/2006/relationships/hyperlink" Target="https://www.linkedin.com/in/community-pharmacy-leicestershire-and-rutland-57772327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hiefofficer@leics-lpc.co.uk" TargetMode="External"/><Relationship Id="rId7" Type="http://schemas.openxmlformats.org/officeDocument/2006/relationships/webSettings" Target="webSettings.xml"/><Relationship Id="rId12" Type="http://schemas.openxmlformats.org/officeDocument/2006/relationships/hyperlink" Target="https://organisation.nhswebsite.nhs.uk/" TargetMode="External"/><Relationship Id="rId17" Type="http://schemas.openxmlformats.org/officeDocument/2006/relationships/hyperlink" Target="https://www.instagram.com/communitypharmaciyllr/" TargetMode="External"/><Relationship Id="rId25" Type="http://schemas.openxmlformats.org/officeDocument/2006/relationships/hyperlink" Target="mailto:servicedevelopmentlead@leicslpc.co.uk" TargetMode="External"/><Relationship Id="rId2" Type="http://schemas.openxmlformats.org/officeDocument/2006/relationships/customXml" Target="../customXml/item2.xml"/><Relationship Id="rId16" Type="http://schemas.openxmlformats.org/officeDocument/2006/relationships/hyperlink" Target="https://www.facebook.com/profile.php?id=100083179608018" TargetMode="External"/><Relationship Id="rId20" Type="http://schemas.openxmlformats.org/officeDocument/2006/relationships/hyperlink" Target="https://www.nhsemployers.org/articles/supporting-our-nhs-people-experiencing-str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2e439rm0ltw" TargetMode="External"/><Relationship Id="rId24" Type="http://schemas.openxmlformats.org/officeDocument/2006/relationships/hyperlink" Target="mailto:service.support@leics-lpc.co.uk" TargetMode="External"/><Relationship Id="rId5" Type="http://schemas.openxmlformats.org/officeDocument/2006/relationships/styles" Target="styles.xml"/><Relationship Id="rId15" Type="http://schemas.openxmlformats.org/officeDocument/2006/relationships/hyperlink" Target="https://cpe.org.uk/our-news/nhsmail-changes-keeping-your-account-active/" TargetMode="External"/><Relationship Id="rId23" Type="http://schemas.openxmlformats.org/officeDocument/2006/relationships/hyperlink" Target="mailto:service.support@leics-lpc.co.uk" TargetMode="External"/><Relationship Id="rId28" Type="http://schemas.openxmlformats.org/officeDocument/2006/relationships/theme" Target="theme/theme1.xml"/><Relationship Id="rId10" Type="http://schemas.openxmlformats.org/officeDocument/2006/relationships/hyperlink" Target="https://www.nhsbsa.nhs.uk/sites/default/files/2023-04/Drug%20Tariff%20Part%20VIIA%20PQS%2027042023_0.pdf" TargetMode="External"/><Relationship Id="rId19" Type="http://schemas.openxmlformats.org/officeDocument/2006/relationships/hyperlink" Target="https://www.stre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e.org.uk/our-news/delays-with-market-entry-applications/" TargetMode="External"/><Relationship Id="rId22" Type="http://schemas.openxmlformats.org/officeDocument/2006/relationships/hyperlink" Target="mailto:admin@leics-lpc.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7fc8a1-5490-45e7-81e7-6700eb699e55">
      <Terms xmlns="http://schemas.microsoft.com/office/infopath/2007/PartnerControls"/>
    </lcf76f155ced4ddcb4097134ff3c332f>
    <TaxCatchAll xmlns="dbade1a9-730d-4822-837f-bf8eae94ac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328CCCE7BEA4585B029F41A0E1AC9" ma:contentTypeVersion="15" ma:contentTypeDescription="Create a new document." ma:contentTypeScope="" ma:versionID="fcad9c70ce6a762366e68e0012735e66">
  <xsd:schema xmlns:xsd="http://www.w3.org/2001/XMLSchema" xmlns:xs="http://www.w3.org/2001/XMLSchema" xmlns:p="http://schemas.microsoft.com/office/2006/metadata/properties" xmlns:ns2="f17fc8a1-5490-45e7-81e7-6700eb699e55" xmlns:ns3="dbade1a9-730d-4822-837f-bf8eae94ace9" targetNamespace="http://schemas.microsoft.com/office/2006/metadata/properties" ma:root="true" ma:fieldsID="829bb83dd367809d012ec35f7c24d26c" ns2:_="" ns3:_="">
    <xsd:import namespace="f17fc8a1-5490-45e7-81e7-6700eb699e55"/>
    <xsd:import namespace="dbade1a9-730d-4822-837f-bf8eae94ac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fc8a1-5490-45e7-81e7-6700eb699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1eefcb-1ca8-4dab-9857-826876a6e6e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de1a9-730d-4822-837f-bf8eae94ace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da928e8-cd46-4692-860c-df6c89c65594}" ma:internalName="TaxCatchAll" ma:showField="CatchAllData" ma:web="dbade1a9-730d-4822-837f-bf8eae94ac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B4FBF-02CF-48CC-B24D-DA1CDFD9CD1A}">
  <ds:schemaRefs>
    <ds:schemaRef ds:uri="http://schemas.microsoft.com/office/2006/metadata/properties"/>
    <ds:schemaRef ds:uri="http://schemas.microsoft.com/office/infopath/2007/PartnerControls"/>
    <ds:schemaRef ds:uri="f17fc8a1-5490-45e7-81e7-6700eb699e55"/>
    <ds:schemaRef ds:uri="dbade1a9-730d-4822-837f-bf8eae94ace9"/>
  </ds:schemaRefs>
</ds:datastoreItem>
</file>

<file path=customXml/itemProps2.xml><?xml version="1.0" encoding="utf-8"?>
<ds:datastoreItem xmlns:ds="http://schemas.openxmlformats.org/officeDocument/2006/customXml" ds:itemID="{C8B598D0-AEFC-4321-9A5F-688B7BC9C419}"/>
</file>

<file path=customXml/itemProps3.xml><?xml version="1.0" encoding="utf-8"?>
<ds:datastoreItem xmlns:ds="http://schemas.openxmlformats.org/officeDocument/2006/customXml" ds:itemID="{B7350C48-122C-4564-93CF-DA3BA956E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Shelton</dc:creator>
  <cp:lastModifiedBy>Admin</cp:lastModifiedBy>
  <cp:revision>12</cp:revision>
  <cp:lastPrinted>2023-01-27T12:10:00Z</cp:lastPrinted>
  <dcterms:created xsi:type="dcterms:W3CDTF">2024-03-27T10:54:00Z</dcterms:created>
  <dcterms:modified xsi:type="dcterms:W3CDTF">2024-03-27T11:04:00Z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for Microsoft 365</vt:lpwstr>
  </property>
  <property fmtid="{D5CDD505-2E9C-101B-9397-08002B2CF9AE}" pid="4" name="LastSaved">
    <vt:filetime>2023-01-27T00:00:00Z</vt:filetime>
  </property>
  <property fmtid="{D5CDD505-2E9C-101B-9397-08002B2CF9AE}" pid="5" name="ContentTypeId">
    <vt:lpwstr>0x010100C56328CCCE7BEA4585B029F41A0E1AC9</vt:lpwstr>
  </property>
  <property fmtid="{D5CDD505-2E9C-101B-9397-08002B2CF9AE}" pid="6" name="MediaServiceImageTags">
    <vt:lpwstr/>
  </property>
</Properties>
</file>